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061B4FDD"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sidR="00AA3300">
        <w:rPr>
          <w:rFonts w:ascii="Arial" w:hAnsi="Arial" w:cs="Arial"/>
          <w:b/>
          <w:bCs/>
          <w:sz w:val="28"/>
          <w:lang w:val="de-DE"/>
        </w:rPr>
        <w:t>9</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B77624" w:rsidRPr="00B77624">
        <w:rPr>
          <w:rFonts w:ascii="Arial" w:hAnsi="Arial" w:cs="Arial"/>
          <w:b/>
          <w:bCs/>
          <w:sz w:val="28"/>
          <w:lang w:val="de-DE"/>
        </w:rPr>
        <w:t>R1-2205020</w:t>
      </w:r>
    </w:p>
    <w:p w14:paraId="22B4A795" w14:textId="4E412786" w:rsidR="009C65C0" w:rsidRPr="009513AC" w:rsidRDefault="009C65C0"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96804" w:rsidRPr="00A80D3B">
        <w:rPr>
          <w:rFonts w:ascii="Arial" w:eastAsia="MS Mincho" w:hAnsi="Arial" w:cs="Arial"/>
          <w:b/>
          <w:bCs/>
          <w:sz w:val="28"/>
          <w:lang w:eastAsia="ja-JP"/>
        </w:rPr>
        <w:t xml:space="preserve">May </w:t>
      </w:r>
      <w:r w:rsidR="00496804">
        <w:rPr>
          <w:rFonts w:ascii="Arial" w:eastAsia="MS Mincho" w:hAnsi="Arial" w:cs="Arial"/>
          <w:b/>
          <w:bCs/>
          <w:sz w:val="28"/>
          <w:lang w:eastAsia="ja-JP"/>
        </w:rPr>
        <w:t>9</w:t>
      </w:r>
      <w:r w:rsidR="00496804" w:rsidRPr="00A80D3B">
        <w:rPr>
          <w:rFonts w:ascii="Arial" w:eastAsia="MS Mincho" w:hAnsi="Arial" w:cs="Arial"/>
          <w:b/>
          <w:bCs/>
          <w:sz w:val="28"/>
          <w:vertAlign w:val="superscript"/>
          <w:lang w:eastAsia="ja-JP"/>
        </w:rPr>
        <w:t>th</w:t>
      </w:r>
      <w:r w:rsidR="00496804" w:rsidRPr="00A80D3B">
        <w:rPr>
          <w:rFonts w:ascii="Arial" w:eastAsia="MS Mincho" w:hAnsi="Arial" w:cs="Arial"/>
          <w:b/>
          <w:bCs/>
          <w:sz w:val="28"/>
          <w:lang w:eastAsia="ja-JP"/>
        </w:rPr>
        <w:t xml:space="preserve"> – 2</w:t>
      </w:r>
      <w:r w:rsidR="00496804">
        <w:rPr>
          <w:rFonts w:ascii="Arial" w:eastAsia="MS Mincho" w:hAnsi="Arial" w:cs="Arial"/>
          <w:b/>
          <w:bCs/>
          <w:sz w:val="28"/>
          <w:lang w:eastAsia="ja-JP"/>
        </w:rPr>
        <w:t>0</w:t>
      </w:r>
      <w:r w:rsidR="00496804" w:rsidRPr="00A80D3B">
        <w:rPr>
          <w:rFonts w:ascii="Arial" w:eastAsia="MS Mincho" w:hAnsi="Arial" w:cs="Arial"/>
          <w:b/>
          <w:bCs/>
          <w:sz w:val="28"/>
          <w:vertAlign w:val="superscript"/>
          <w:lang w:eastAsia="ja-JP"/>
        </w:rPr>
        <w:t>th</w:t>
      </w:r>
      <w:r w:rsidR="00496804" w:rsidRPr="00A80D3B">
        <w:rPr>
          <w:rFonts w:ascii="Arial" w:eastAsia="MS Mincho" w:hAnsi="Arial" w:cs="Arial"/>
          <w:b/>
          <w:bCs/>
          <w:sz w:val="28"/>
          <w:lang w:eastAsia="ja-JP"/>
        </w:rPr>
        <w:t>, 2022</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5ECF44E" w14:textId="47FCB89A"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3719C8">
        <w:t>[1]</w:t>
      </w:r>
      <w:r w:rsidRPr="00785E35">
        <w:fldChar w:fldCharType="end"/>
      </w:r>
      <w:r w:rsidRPr="00785E35">
        <w:t xml:space="preserve">. One of the main objectives of the work item is </w:t>
      </w:r>
      <w:r w:rsidR="00660CFC">
        <w:t xml:space="preserve">enabling 8 Tx </w:t>
      </w:r>
      <w:r w:rsidR="00DC13C4">
        <w:t>UL transmission</w:t>
      </w:r>
      <w:r w:rsidR="00D354CF">
        <w:t>, which is listed as below</w:t>
      </w:r>
    </w:p>
    <w:p w14:paraId="25106E13" w14:textId="07E8B24E" w:rsidR="00AE087D" w:rsidRPr="00D443BB" w:rsidRDefault="00AE087D" w:rsidP="00D443BB">
      <w:pPr>
        <w:pStyle w:val="ListParagraph"/>
        <w:numPr>
          <w:ilvl w:val="0"/>
          <w:numId w:val="38"/>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Study, and if justified, specify UL DMRS, SRS, SRI, and TPMI (including codebook) enhancements to enable 8 Tx UL operation to support 4 and more layers per UE in UL targeting CPE/FWA/vehicle/Industrial devices</w:t>
      </w:r>
    </w:p>
    <w:p w14:paraId="025B8228" w14:textId="77777777" w:rsidR="00AE087D" w:rsidRPr="0050675F" w:rsidRDefault="00AE087D" w:rsidP="00AE087D">
      <w:pPr>
        <w:numPr>
          <w:ilvl w:val="1"/>
          <w:numId w:val="3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835E58B" w14:textId="0C985FD3" w:rsidR="00B520A5" w:rsidRDefault="00B520A5" w:rsidP="003C182B">
      <w:pPr>
        <w:pStyle w:val="Heading1"/>
        <w:rPr>
          <w:lang w:eastAsia="zh-CN"/>
        </w:rPr>
      </w:pPr>
      <w:bookmarkStart w:id="5" w:name="_Ref525738522"/>
      <w:bookmarkStart w:id="6" w:name="_Ref471731770"/>
      <w:bookmarkStart w:id="7" w:name="_Ref462669569"/>
      <w:r>
        <w:rPr>
          <w:lang w:eastAsia="zh-CN"/>
        </w:rPr>
        <w:t>Evalu</w:t>
      </w:r>
      <w:r w:rsidR="003A4281">
        <w:rPr>
          <w:lang w:eastAsia="zh-CN"/>
        </w:rPr>
        <w:t>ation methodology for 8 Tx UL transmission</w:t>
      </w:r>
    </w:p>
    <w:p w14:paraId="7ADBB3AE" w14:textId="2D61D984" w:rsidR="00096201" w:rsidRDefault="001278BF" w:rsidP="00CE76D8">
      <w:pPr>
        <w:rPr>
          <w:lang w:val="en-GB" w:eastAsia="zh-CN"/>
        </w:rPr>
      </w:pPr>
      <w:r>
        <w:rPr>
          <w:lang w:val="en-GB" w:eastAsia="zh-CN"/>
        </w:rPr>
        <w:t>I</w:t>
      </w:r>
      <w:r w:rsidR="00CE76D8" w:rsidRPr="00E97659">
        <w:rPr>
          <w:lang w:val="en-GB" w:eastAsia="zh-CN"/>
        </w:rPr>
        <w:t>ntroducing necessary enhancements to support for 8 antenna ports for UL transmission can offer improvement for UL coverage and average throughput.</w:t>
      </w:r>
      <w:r w:rsidR="00CE76D8">
        <w:rPr>
          <w:lang w:val="en-GB" w:eastAsia="zh-CN"/>
        </w:rPr>
        <w:t xml:space="preserve"> To investigate the performance </w:t>
      </w:r>
      <w:r w:rsidR="00617050">
        <w:rPr>
          <w:lang w:val="en-GB" w:eastAsia="zh-CN"/>
        </w:rPr>
        <w:t>gains</w:t>
      </w:r>
      <w:r w:rsidR="00CE76D8">
        <w:rPr>
          <w:lang w:val="en-GB" w:eastAsia="zh-CN"/>
        </w:rPr>
        <w:t xml:space="preserve">, </w:t>
      </w:r>
      <w:r w:rsidR="00545A83">
        <w:rPr>
          <w:lang w:val="en-GB" w:eastAsia="zh-CN"/>
        </w:rPr>
        <w:t xml:space="preserve">system level </w:t>
      </w:r>
      <w:r w:rsidR="004B5839">
        <w:rPr>
          <w:lang w:val="en-GB" w:eastAsia="zh-CN"/>
        </w:rPr>
        <w:t xml:space="preserve">simulations (SLS) </w:t>
      </w:r>
      <w:r w:rsidR="00E83663">
        <w:rPr>
          <w:lang w:val="en-GB" w:eastAsia="zh-CN"/>
        </w:rPr>
        <w:t>should</w:t>
      </w:r>
      <w:r w:rsidR="004B5839">
        <w:rPr>
          <w:lang w:val="en-GB" w:eastAsia="zh-CN"/>
        </w:rPr>
        <w:t xml:space="preserve"> be </w:t>
      </w:r>
      <w:r w:rsidR="00843696">
        <w:rPr>
          <w:lang w:val="en-GB" w:eastAsia="zh-CN"/>
        </w:rPr>
        <w:t>conducted</w:t>
      </w:r>
      <w:r w:rsidR="00E83663">
        <w:rPr>
          <w:lang w:val="en-GB" w:eastAsia="zh-CN"/>
        </w:rPr>
        <w:t xml:space="preserve">, as it </w:t>
      </w:r>
      <w:r w:rsidR="006751C4">
        <w:rPr>
          <w:lang w:val="en-GB" w:eastAsia="zh-CN"/>
        </w:rPr>
        <w:t>stud</w:t>
      </w:r>
      <w:r w:rsidR="00D04973">
        <w:rPr>
          <w:lang w:val="en-GB" w:eastAsia="zh-CN"/>
        </w:rPr>
        <w:t>ies</w:t>
      </w:r>
      <w:r w:rsidR="006751C4">
        <w:rPr>
          <w:lang w:val="en-GB" w:eastAsia="zh-CN"/>
        </w:rPr>
        <w:t xml:space="preserve"> the performance of a scheme at a system level </w:t>
      </w:r>
      <w:r w:rsidR="000D3A3F">
        <w:rPr>
          <w:lang w:val="en-GB" w:eastAsia="zh-CN"/>
        </w:rPr>
        <w:t xml:space="preserve">including multiple cells/UEs with </w:t>
      </w:r>
      <w:r w:rsidR="003659D2">
        <w:rPr>
          <w:lang w:val="en-GB" w:eastAsia="zh-CN"/>
        </w:rPr>
        <w:t>link adaptation, power control, etc</w:t>
      </w:r>
      <w:r w:rsidR="00CE76D8" w:rsidRPr="0007357C">
        <w:rPr>
          <w:lang w:val="en-GB" w:eastAsia="zh-CN"/>
        </w:rPr>
        <w:t xml:space="preserve">. </w:t>
      </w:r>
    </w:p>
    <w:p w14:paraId="426331CE" w14:textId="7A1D4ACF" w:rsidR="00CE76D8" w:rsidRDefault="00096201" w:rsidP="00CE76D8">
      <w:pPr>
        <w:rPr>
          <w:lang w:val="en-GB" w:eastAsia="zh-CN"/>
        </w:rPr>
      </w:pPr>
      <w:r w:rsidRPr="0003060D">
        <w:rPr>
          <w:lang w:val="en-GB" w:eastAsia="zh-CN"/>
        </w:rPr>
        <w:t>B</w:t>
      </w:r>
      <w:r w:rsidR="00CE76D8" w:rsidRPr="0003060D">
        <w:rPr>
          <w:lang w:val="en-GB" w:eastAsia="zh-CN"/>
        </w:rPr>
        <w:t xml:space="preserve">efore </w:t>
      </w:r>
      <w:r w:rsidRPr="0003060D">
        <w:rPr>
          <w:lang w:val="en-GB" w:eastAsia="zh-CN"/>
        </w:rPr>
        <w:t xml:space="preserve">conducting </w:t>
      </w:r>
      <w:r w:rsidR="00CE76D8" w:rsidRPr="0003060D">
        <w:rPr>
          <w:lang w:val="en-GB" w:eastAsia="zh-CN"/>
        </w:rPr>
        <w:t>the SLS</w:t>
      </w:r>
      <w:r w:rsidR="00371F5E" w:rsidRPr="0003060D">
        <w:rPr>
          <w:lang w:val="en-GB" w:eastAsia="zh-CN"/>
        </w:rPr>
        <w:t xml:space="preserve"> study</w:t>
      </w:r>
      <w:r w:rsidR="00CE76D8" w:rsidRPr="0003060D">
        <w:rPr>
          <w:lang w:val="en-GB" w:eastAsia="zh-CN"/>
        </w:rPr>
        <w:t xml:space="preserve">, </w:t>
      </w:r>
      <w:r w:rsidR="00371F5E" w:rsidRPr="0003060D">
        <w:rPr>
          <w:lang w:val="en-GB" w:eastAsia="zh-CN"/>
        </w:rPr>
        <w:t>one important prerequisite is se</w:t>
      </w:r>
      <w:r w:rsidR="000D2914" w:rsidRPr="0003060D">
        <w:rPr>
          <w:lang w:val="en-GB" w:eastAsia="zh-CN"/>
        </w:rPr>
        <w:t xml:space="preserve">ttling down the assumptions for </w:t>
      </w:r>
      <w:r w:rsidR="00CE76D8" w:rsidRPr="0003060D">
        <w:rPr>
          <w:lang w:val="en-GB" w:eastAsia="zh-CN"/>
        </w:rPr>
        <w:t xml:space="preserve">the antenna </w:t>
      </w:r>
      <w:r w:rsidR="000D2914" w:rsidRPr="0003060D">
        <w:rPr>
          <w:lang w:val="en-GB" w:eastAsia="zh-CN"/>
        </w:rPr>
        <w:t xml:space="preserve">layout/model </w:t>
      </w:r>
      <w:r w:rsidR="00CE76D8" w:rsidRPr="0003060D">
        <w:rPr>
          <w:lang w:val="en-GB" w:eastAsia="zh-CN"/>
        </w:rPr>
        <w:t>for 8</w:t>
      </w:r>
      <w:r w:rsidR="00555061" w:rsidRPr="0003060D">
        <w:rPr>
          <w:lang w:val="en-GB" w:eastAsia="zh-CN"/>
        </w:rPr>
        <w:t xml:space="preserve"> </w:t>
      </w:r>
      <w:r w:rsidR="00CE76D8" w:rsidRPr="0003060D">
        <w:rPr>
          <w:lang w:val="en-GB" w:eastAsia="zh-CN"/>
        </w:rPr>
        <w:t xml:space="preserve">Tx </w:t>
      </w:r>
      <w:r w:rsidR="00555061" w:rsidRPr="0003060D">
        <w:rPr>
          <w:lang w:val="en-GB" w:eastAsia="zh-CN"/>
        </w:rPr>
        <w:t>UE</w:t>
      </w:r>
      <w:r w:rsidR="00FA2D7C" w:rsidRPr="0003060D">
        <w:rPr>
          <w:lang w:val="en-GB" w:eastAsia="zh-CN"/>
        </w:rPr>
        <w:t xml:space="preserve">, as the SLS results would </w:t>
      </w:r>
      <w:r w:rsidR="000D376F" w:rsidRPr="0003060D">
        <w:rPr>
          <w:lang w:val="en-GB" w:eastAsia="zh-CN"/>
        </w:rPr>
        <w:t>heavily depends on the UE antenna layout</w:t>
      </w:r>
      <w:r w:rsidR="00CE76D8" w:rsidRPr="0003060D">
        <w:rPr>
          <w:lang w:val="en-GB" w:eastAsia="zh-CN"/>
        </w:rPr>
        <w:t xml:space="preserve">. </w:t>
      </w:r>
      <w:r w:rsidR="000D376F" w:rsidRPr="0003060D">
        <w:rPr>
          <w:lang w:val="en-GB" w:eastAsia="zh-CN"/>
        </w:rPr>
        <w:t xml:space="preserve">Unfortunately, </w:t>
      </w:r>
      <w:r w:rsidR="002E7827" w:rsidRPr="0003060D">
        <w:rPr>
          <w:lang w:val="en-GB" w:eastAsia="zh-CN"/>
        </w:rPr>
        <w:t xml:space="preserve">UE’s antenna layout heavily depends on the </w:t>
      </w:r>
      <w:r w:rsidR="006075E4" w:rsidRPr="0003060D">
        <w:rPr>
          <w:lang w:val="en-GB" w:eastAsia="zh-CN"/>
        </w:rPr>
        <w:t xml:space="preserve">UE type/size/form factor. </w:t>
      </w:r>
      <w:r w:rsidR="00C90F95" w:rsidRPr="0003060D">
        <w:rPr>
          <w:lang w:val="en-GB" w:eastAsia="zh-CN"/>
        </w:rPr>
        <w:t xml:space="preserve">For example, Tx antenna layout on a CPE device </w:t>
      </w:r>
      <w:r w:rsidR="00EE1699" w:rsidRPr="0003060D">
        <w:rPr>
          <w:lang w:val="en-GB" w:eastAsia="zh-CN"/>
        </w:rPr>
        <w:t xml:space="preserve">could be totally different from antenna layout on a vehicular. </w:t>
      </w:r>
      <w:r w:rsidR="00983AB6">
        <w:rPr>
          <w:lang w:val="en-GB" w:eastAsia="zh-CN"/>
        </w:rPr>
        <w:t xml:space="preserve">Given that the </w:t>
      </w:r>
      <w:r w:rsidR="00091F2A">
        <w:rPr>
          <w:lang w:val="en-GB" w:eastAsia="zh-CN"/>
        </w:rPr>
        <w:t>objective in WID</w:t>
      </w:r>
      <w:r w:rsidR="003A3B1B">
        <w:rPr>
          <w:lang w:val="en-GB" w:eastAsia="zh-CN"/>
        </w:rPr>
        <w:t xml:space="preserve"> </w:t>
      </w:r>
      <w:r w:rsidR="00673C9E">
        <w:rPr>
          <w:lang w:val="en-GB" w:eastAsia="zh-CN"/>
        </w:rPr>
        <w:fldChar w:fldCharType="begin"/>
      </w:r>
      <w:r w:rsidR="00673C9E">
        <w:rPr>
          <w:lang w:val="en-GB" w:eastAsia="zh-CN"/>
        </w:rPr>
        <w:instrText xml:space="preserve"> REF _Ref47616084 \r \h </w:instrText>
      </w:r>
      <w:r w:rsidR="00673C9E">
        <w:rPr>
          <w:lang w:val="en-GB" w:eastAsia="zh-CN"/>
        </w:rPr>
      </w:r>
      <w:r w:rsidR="00673C9E">
        <w:rPr>
          <w:lang w:val="en-GB" w:eastAsia="zh-CN"/>
        </w:rPr>
        <w:fldChar w:fldCharType="separate"/>
      </w:r>
      <w:r w:rsidR="003719C8">
        <w:rPr>
          <w:lang w:val="en-GB" w:eastAsia="zh-CN"/>
        </w:rPr>
        <w:t>[1]</w:t>
      </w:r>
      <w:r w:rsidR="00673C9E">
        <w:rPr>
          <w:lang w:val="en-GB" w:eastAsia="zh-CN"/>
        </w:rPr>
        <w:fldChar w:fldCharType="end"/>
      </w:r>
      <w:r w:rsidR="00DF647E">
        <w:rPr>
          <w:lang w:val="en-GB" w:eastAsia="zh-CN"/>
        </w:rPr>
        <w:t xml:space="preserve">, </w:t>
      </w:r>
      <w:r w:rsidR="00091F2A">
        <w:rPr>
          <w:lang w:val="en-GB" w:eastAsia="zh-CN"/>
        </w:rPr>
        <w:t xml:space="preserve"> </w:t>
      </w:r>
      <w:r w:rsidR="00DF647E" w:rsidRPr="00D443BB">
        <w:rPr>
          <w:bCs/>
        </w:rPr>
        <w:t>CPE</w:t>
      </w:r>
      <w:r w:rsidR="00DF647E">
        <w:rPr>
          <w:bCs/>
        </w:rPr>
        <w:t xml:space="preserve">, </w:t>
      </w:r>
      <w:r w:rsidR="00DF647E" w:rsidRPr="00D443BB">
        <w:rPr>
          <w:bCs/>
        </w:rPr>
        <w:t>FWA</w:t>
      </w:r>
      <w:r w:rsidR="00DF647E">
        <w:rPr>
          <w:bCs/>
        </w:rPr>
        <w:t xml:space="preserve">, </w:t>
      </w:r>
      <w:r w:rsidR="00DF647E" w:rsidRPr="00D443BB">
        <w:rPr>
          <w:bCs/>
        </w:rPr>
        <w:t>vehicle</w:t>
      </w:r>
      <w:r w:rsidR="00DF647E">
        <w:rPr>
          <w:bCs/>
        </w:rPr>
        <w:t xml:space="preserve">, </w:t>
      </w:r>
      <w:r w:rsidR="00C5165A">
        <w:rPr>
          <w:bCs/>
        </w:rPr>
        <w:t xml:space="preserve">and </w:t>
      </w:r>
      <w:r w:rsidR="00015A50">
        <w:rPr>
          <w:bCs/>
        </w:rPr>
        <w:t>i</w:t>
      </w:r>
      <w:r w:rsidR="00DF647E" w:rsidRPr="00D443BB">
        <w:rPr>
          <w:bCs/>
        </w:rPr>
        <w:t>ndustrial devices</w:t>
      </w:r>
      <w:r w:rsidR="00DF647E" w:rsidRPr="0003060D" w:rsidDel="00E27A20">
        <w:rPr>
          <w:lang w:val="en-GB" w:eastAsia="zh-CN"/>
        </w:rPr>
        <w:t xml:space="preserve"> </w:t>
      </w:r>
      <w:r w:rsidR="00C5165A">
        <w:rPr>
          <w:lang w:val="en-GB" w:eastAsia="zh-CN"/>
        </w:rPr>
        <w:t xml:space="preserve">are all included. Among those UE, </w:t>
      </w:r>
      <w:r w:rsidR="00093061">
        <w:rPr>
          <w:lang w:val="en-GB" w:eastAsia="zh-CN"/>
        </w:rPr>
        <w:t xml:space="preserve">it is </w:t>
      </w:r>
      <w:r w:rsidR="00087311">
        <w:rPr>
          <w:lang w:val="en-GB" w:eastAsia="zh-CN"/>
        </w:rPr>
        <w:t xml:space="preserve">desired to prioritize the study of 8 Tx for CPE/FWA devices because of </w:t>
      </w:r>
      <w:r w:rsidR="00AB34D3">
        <w:rPr>
          <w:lang w:val="en-GB" w:eastAsia="zh-CN"/>
        </w:rPr>
        <w:t xml:space="preserve">their </w:t>
      </w:r>
      <w:r w:rsidR="00133521">
        <w:rPr>
          <w:lang w:val="en-GB" w:eastAsia="zh-CN"/>
        </w:rPr>
        <w:t xml:space="preserve">relatively important </w:t>
      </w:r>
      <w:r w:rsidR="00015A50">
        <w:rPr>
          <w:lang w:val="en-GB" w:eastAsia="zh-CN"/>
        </w:rPr>
        <w:t>use cases</w:t>
      </w:r>
      <w:r w:rsidR="00133521">
        <w:rPr>
          <w:lang w:val="en-GB" w:eastAsia="zh-CN"/>
        </w:rPr>
        <w:t>, mature ma</w:t>
      </w:r>
      <w:r w:rsidR="006B73D2">
        <w:rPr>
          <w:lang w:val="en-GB" w:eastAsia="zh-CN"/>
        </w:rPr>
        <w:t>rket demand,</w:t>
      </w:r>
      <w:r w:rsidR="00AB34D3">
        <w:rPr>
          <w:lang w:val="en-GB" w:eastAsia="zh-CN"/>
        </w:rPr>
        <w:t xml:space="preserve"> and </w:t>
      </w:r>
      <w:r w:rsidR="00CB21DA">
        <w:rPr>
          <w:lang w:val="en-GB" w:eastAsia="zh-CN"/>
        </w:rPr>
        <w:t>feasibility to support</w:t>
      </w:r>
      <w:r w:rsidR="00AB34D3">
        <w:rPr>
          <w:lang w:val="en-GB" w:eastAsia="zh-CN"/>
        </w:rPr>
        <w:t xml:space="preserve"> straightforward </w:t>
      </w:r>
      <w:r w:rsidR="00274C63">
        <w:rPr>
          <w:lang w:val="en-GB" w:eastAsia="zh-CN"/>
        </w:rPr>
        <w:t xml:space="preserve">antenna layout. </w:t>
      </w:r>
      <w:r w:rsidR="0005715F">
        <w:rPr>
          <w:lang w:val="en-GB" w:eastAsia="zh-CN"/>
        </w:rPr>
        <w:t xml:space="preserve"> </w:t>
      </w:r>
    </w:p>
    <w:p w14:paraId="3D690E05" w14:textId="6A64BD1C" w:rsidR="00846A67" w:rsidRDefault="00914F24" w:rsidP="00CE76D8">
      <w:pPr>
        <w:rPr>
          <w:lang w:val="en-GB" w:eastAsia="zh-CN"/>
        </w:rPr>
      </w:pPr>
      <w:r>
        <w:rPr>
          <w:lang w:val="en-GB" w:eastAsia="zh-CN"/>
        </w:rPr>
        <w:t xml:space="preserve">The typical use </w:t>
      </w:r>
      <w:r w:rsidR="00360FBB">
        <w:rPr>
          <w:lang w:val="en-GB" w:eastAsia="zh-CN"/>
        </w:rPr>
        <w:t xml:space="preserve">case </w:t>
      </w:r>
      <w:r>
        <w:rPr>
          <w:lang w:val="en-GB" w:eastAsia="zh-CN"/>
        </w:rPr>
        <w:t xml:space="preserve">of </w:t>
      </w:r>
      <w:r w:rsidR="001E3834">
        <w:rPr>
          <w:lang w:val="en-GB" w:eastAsia="zh-CN"/>
        </w:rPr>
        <w:t>CPE/FWA</w:t>
      </w:r>
      <w:r w:rsidR="00CE76D8" w:rsidRPr="004D6B69">
        <w:rPr>
          <w:lang w:val="en-GB" w:eastAsia="zh-CN"/>
        </w:rPr>
        <w:t xml:space="preserve"> </w:t>
      </w:r>
      <w:r>
        <w:rPr>
          <w:lang w:val="en-GB" w:eastAsia="zh-CN"/>
        </w:rPr>
        <w:t xml:space="preserve">is </w:t>
      </w:r>
      <w:r w:rsidR="00CE76D8" w:rsidRPr="004D6B69">
        <w:rPr>
          <w:lang w:val="en-GB" w:eastAsia="zh-CN"/>
        </w:rPr>
        <w:t>u</w:t>
      </w:r>
      <w:r>
        <w:rPr>
          <w:lang w:val="en-GB" w:eastAsia="zh-CN"/>
        </w:rPr>
        <w:t>tilizing</w:t>
      </w:r>
      <w:r w:rsidR="00CE76D8" w:rsidRPr="004D6B69">
        <w:rPr>
          <w:lang w:val="en-GB" w:eastAsia="zh-CN"/>
        </w:rPr>
        <w:t xml:space="preserve"> cellular data (4G/LTE and/or 5G) </w:t>
      </w:r>
      <w:r w:rsidR="001E3834">
        <w:rPr>
          <w:lang w:val="en-GB" w:eastAsia="zh-CN"/>
        </w:rPr>
        <w:t xml:space="preserve">connection </w:t>
      </w:r>
      <w:r w:rsidR="00CE76D8" w:rsidRPr="004D6B69">
        <w:rPr>
          <w:lang w:val="en-GB" w:eastAsia="zh-CN"/>
        </w:rPr>
        <w:t>to provide broadband internet to a home or office</w:t>
      </w:r>
      <w:r w:rsidR="00CE76D8">
        <w:rPr>
          <w:lang w:val="en-GB" w:eastAsia="zh-CN"/>
        </w:rPr>
        <w:t xml:space="preserve"> as shown in </w:t>
      </w:r>
      <w:r w:rsidR="005C6DC5">
        <w:rPr>
          <w:lang w:val="en-GB" w:eastAsia="zh-CN"/>
        </w:rPr>
        <w:fldChar w:fldCharType="begin"/>
      </w:r>
      <w:r w:rsidR="005C6DC5">
        <w:rPr>
          <w:lang w:val="en-GB" w:eastAsia="zh-CN"/>
        </w:rPr>
        <w:instrText xml:space="preserve"> REF _Ref83658283 \h </w:instrText>
      </w:r>
      <w:r w:rsidR="005C6DC5">
        <w:rPr>
          <w:lang w:val="en-GB" w:eastAsia="zh-CN"/>
        </w:rPr>
      </w:r>
      <w:r w:rsidR="005C6DC5">
        <w:rPr>
          <w:lang w:val="en-GB" w:eastAsia="zh-CN"/>
        </w:rPr>
        <w:fldChar w:fldCharType="separate"/>
      </w:r>
      <w:r w:rsidR="003719C8" w:rsidRPr="001E018D">
        <w:rPr>
          <w:rFonts w:eastAsia="Malgun Gothic"/>
          <w:b/>
          <w:lang w:val="en-GB"/>
        </w:rPr>
        <w:t xml:space="preserve">Fig </w:t>
      </w:r>
      <w:r w:rsidR="003719C8">
        <w:rPr>
          <w:rFonts w:eastAsia="Malgun Gothic"/>
          <w:b/>
          <w:noProof/>
          <w:lang w:val="en-GB"/>
        </w:rPr>
        <w:t>1</w:t>
      </w:r>
      <w:r w:rsidR="005C6DC5">
        <w:rPr>
          <w:lang w:val="en-GB" w:eastAsia="zh-CN"/>
        </w:rPr>
        <w:fldChar w:fldCharType="end"/>
      </w:r>
      <w:r w:rsidR="00CE76D8" w:rsidRPr="004D6B69">
        <w:rPr>
          <w:lang w:val="en-GB" w:eastAsia="zh-CN"/>
        </w:rPr>
        <w:t>, without the need for cable</w:t>
      </w:r>
      <w:r w:rsidR="000F047D">
        <w:rPr>
          <w:lang w:val="en-GB" w:eastAsia="zh-CN"/>
        </w:rPr>
        <w:t xml:space="preserve"> connection</w:t>
      </w:r>
      <w:r w:rsidR="00CE76D8" w:rsidRPr="004D6B69">
        <w:rPr>
          <w:lang w:val="en-GB" w:eastAsia="zh-CN"/>
        </w:rPr>
        <w:t>.</w:t>
      </w:r>
      <w:r w:rsidR="00360FBB">
        <w:rPr>
          <w:lang w:val="en-GB" w:eastAsia="zh-CN"/>
        </w:rPr>
        <w:t xml:space="preserve"> This use case has been widely acknowledged by </w:t>
      </w:r>
      <w:r w:rsidR="00DF72EE">
        <w:rPr>
          <w:lang w:val="en-GB" w:eastAsia="zh-CN"/>
        </w:rPr>
        <w:t>operators and NW/UE device companies</w:t>
      </w:r>
      <w:r w:rsidR="005A3F26">
        <w:rPr>
          <w:lang w:val="en-GB" w:eastAsia="zh-CN"/>
        </w:rPr>
        <w:t xml:space="preserve"> in </w:t>
      </w:r>
      <w:r w:rsidR="008F63FC">
        <w:rPr>
          <w:lang w:val="en-GB" w:eastAsia="zh-CN"/>
        </w:rPr>
        <w:t xml:space="preserve">the area of </w:t>
      </w:r>
      <w:r w:rsidR="005A3F26">
        <w:rPr>
          <w:lang w:val="en-GB" w:eastAsia="zh-CN"/>
        </w:rPr>
        <w:t>cellular communication</w:t>
      </w:r>
      <w:r w:rsidR="006E3D6A">
        <w:rPr>
          <w:lang w:val="en-GB" w:eastAsia="zh-CN"/>
        </w:rPr>
        <w:t>s</w:t>
      </w:r>
      <w:r w:rsidR="00DF72EE">
        <w:rPr>
          <w:lang w:val="en-GB" w:eastAsia="zh-CN"/>
        </w:rPr>
        <w:t xml:space="preserve">. </w:t>
      </w:r>
    </w:p>
    <w:p w14:paraId="2328895E" w14:textId="4C99EDAA" w:rsidR="00E322EC" w:rsidRDefault="00846A67" w:rsidP="00CE76D8">
      <w:pPr>
        <w:rPr>
          <w:lang w:val="en-GB" w:eastAsia="zh-CN"/>
        </w:rPr>
      </w:pPr>
      <w:r>
        <w:rPr>
          <w:lang w:val="en-GB" w:eastAsia="zh-CN"/>
        </w:rPr>
        <w:t>For CPE/FWA devices, t</w:t>
      </w:r>
      <w:r w:rsidR="00B27E17">
        <w:rPr>
          <w:lang w:val="en-GB" w:eastAsia="zh-CN"/>
        </w:rPr>
        <w:t xml:space="preserve">he size </w:t>
      </w:r>
      <w:r>
        <w:rPr>
          <w:lang w:val="en-GB" w:eastAsia="zh-CN"/>
        </w:rPr>
        <w:t xml:space="preserve">could vary but is normally within the range of </w:t>
      </w:r>
      <w:r w:rsidR="0017640C">
        <w:rPr>
          <w:lang w:val="en-GB" w:eastAsia="zh-CN"/>
        </w:rPr>
        <w:t>10 to 20 centimetres in length, width, and depth</w:t>
      </w:r>
      <w:r w:rsidR="00CE76D8">
        <w:rPr>
          <w:lang w:val="en-GB" w:eastAsia="zh-CN"/>
        </w:rPr>
        <w:t xml:space="preserve">. </w:t>
      </w:r>
      <w:r w:rsidR="00C143C5">
        <w:rPr>
          <w:lang w:val="en-GB" w:eastAsia="zh-CN"/>
        </w:rPr>
        <w:t>Therefore</w:t>
      </w:r>
      <w:r w:rsidR="00CE76D8">
        <w:rPr>
          <w:lang w:val="en-GB" w:eastAsia="zh-CN"/>
        </w:rPr>
        <w:t>, to model the antenna layout of 8</w:t>
      </w:r>
      <w:r w:rsidR="00F132C7">
        <w:rPr>
          <w:lang w:val="en-GB" w:eastAsia="zh-CN"/>
        </w:rPr>
        <w:t xml:space="preserve"> </w:t>
      </w:r>
      <w:r w:rsidR="00CE76D8">
        <w:rPr>
          <w:lang w:val="en-GB" w:eastAsia="zh-CN"/>
        </w:rPr>
        <w:t>Tx CPE</w:t>
      </w:r>
      <w:r w:rsidR="00C143C5">
        <w:rPr>
          <w:lang w:val="en-GB" w:eastAsia="zh-CN"/>
        </w:rPr>
        <w:t>/FWA</w:t>
      </w:r>
      <w:r w:rsidR="00CE76D8">
        <w:rPr>
          <w:lang w:val="en-GB" w:eastAsia="zh-CN"/>
        </w:rPr>
        <w:t xml:space="preserve">, we </w:t>
      </w:r>
      <w:r w:rsidR="00F132C7">
        <w:rPr>
          <w:lang w:val="en-GB" w:eastAsia="zh-CN"/>
        </w:rPr>
        <w:t xml:space="preserve">can </w:t>
      </w:r>
      <w:r w:rsidR="00CE76D8">
        <w:rPr>
          <w:lang w:val="en-GB" w:eastAsia="zh-CN"/>
        </w:rPr>
        <w:t xml:space="preserve">assume the antenna elements are regularly deployed on </w:t>
      </w:r>
      <w:r w:rsidR="00EC3A90">
        <w:rPr>
          <w:lang w:val="en-GB" w:eastAsia="zh-CN"/>
        </w:rPr>
        <w:t xml:space="preserve">one </w:t>
      </w:r>
      <w:r w:rsidR="00CE76D8">
        <w:rPr>
          <w:lang w:val="en-GB" w:eastAsia="zh-CN"/>
        </w:rPr>
        <w:t>surface of the CPE product</w:t>
      </w:r>
      <w:r w:rsidR="00FD7C62">
        <w:rPr>
          <w:lang w:val="en-GB" w:eastAsia="zh-CN"/>
        </w:rPr>
        <w:t xml:space="preserve">, following </w:t>
      </w:r>
      <w:r w:rsidR="008D20CD">
        <w:rPr>
          <w:lang w:val="en-GB" w:eastAsia="zh-CN"/>
        </w:rPr>
        <w:t xml:space="preserve">conventional </w:t>
      </w:r>
      <w:r w:rsidR="00CE75E1">
        <w:rPr>
          <w:lang w:val="en-GB" w:eastAsia="zh-CN"/>
        </w:rPr>
        <w:t>u</w:t>
      </w:r>
      <w:r w:rsidR="00CE75E1" w:rsidRPr="0004448D">
        <w:rPr>
          <w:lang w:val="en-GB" w:eastAsia="zh-CN"/>
        </w:rPr>
        <w:t xml:space="preserve">niform </w:t>
      </w:r>
      <w:r w:rsidR="00CE75E1">
        <w:rPr>
          <w:lang w:val="en-GB" w:eastAsia="zh-CN"/>
        </w:rPr>
        <w:t>l</w:t>
      </w:r>
      <w:r w:rsidR="00CE75E1" w:rsidRPr="0004448D">
        <w:rPr>
          <w:lang w:val="en-GB" w:eastAsia="zh-CN"/>
        </w:rPr>
        <w:t xml:space="preserve">inear </w:t>
      </w:r>
      <w:r w:rsidR="00663132">
        <w:rPr>
          <w:lang w:val="en-GB" w:eastAsia="zh-CN"/>
        </w:rPr>
        <w:t>a</w:t>
      </w:r>
      <w:r w:rsidR="00CE75E1" w:rsidRPr="0004448D">
        <w:rPr>
          <w:lang w:val="en-GB" w:eastAsia="zh-CN"/>
        </w:rPr>
        <w:t>rray (ULA)</w:t>
      </w:r>
      <w:r w:rsidR="00CE75E1">
        <w:rPr>
          <w:lang w:val="en-GB" w:eastAsia="zh-CN"/>
        </w:rPr>
        <w:t xml:space="preserve"> or the uniform </w:t>
      </w:r>
      <w:r w:rsidR="00CE75E1" w:rsidRPr="00991224">
        <w:t xml:space="preserve">planar antenna array </w:t>
      </w:r>
      <w:r w:rsidR="00CE75E1">
        <w:t>(UPA)</w:t>
      </w:r>
      <w:r w:rsidR="002D5C33">
        <w:rPr>
          <w:lang w:val="en-GB" w:eastAsia="zh-CN"/>
        </w:rPr>
        <w:t>.</w:t>
      </w:r>
      <w:r w:rsidR="007A7D72">
        <w:rPr>
          <w:lang w:val="en-GB" w:eastAsia="zh-CN"/>
        </w:rPr>
        <w:t xml:space="preserve"> </w:t>
      </w:r>
      <w:r w:rsidR="003273E8">
        <w:rPr>
          <w:lang w:val="en-GB" w:eastAsia="zh-CN"/>
        </w:rPr>
        <w:t>In this way, c</w:t>
      </w:r>
      <w:r w:rsidR="002D5C33">
        <w:rPr>
          <w:lang w:val="en-GB" w:eastAsia="zh-CN"/>
        </w:rPr>
        <w:t>ross-polarized a</w:t>
      </w:r>
      <w:r w:rsidR="002D5C33" w:rsidRPr="001D6A7B">
        <w:rPr>
          <w:lang w:val="en-GB" w:eastAsia="zh-CN"/>
        </w:rPr>
        <w:t xml:space="preserve">ntenna elements are uniformly spaced in the horizontal direction </w:t>
      </w:r>
      <w:r w:rsidR="002D5C33">
        <w:rPr>
          <w:lang w:val="en-GB" w:eastAsia="zh-CN"/>
        </w:rPr>
        <w:t xml:space="preserve">and vertical direction </w:t>
      </w:r>
      <w:r w:rsidR="002D5C33" w:rsidRPr="001D6A7B">
        <w:rPr>
          <w:lang w:val="en-GB" w:eastAsia="zh-CN"/>
        </w:rPr>
        <w:t xml:space="preserve">with a spacing of </w:t>
      </w:r>
      <w:r w:rsidR="002D5C33">
        <w:rPr>
          <w:lang w:val="en-GB" w:eastAsia="zh-CN"/>
        </w:rPr>
        <w:t>0.5</w:t>
      </w:r>
      <w:r w:rsidR="002D5C33" w:rsidRPr="00001AF3">
        <w:rPr>
          <w:rFonts w:eastAsia="Microsoft YaHei"/>
        </w:rPr>
        <w:t xml:space="preserve"> </w:t>
      </w:r>
      <w:r w:rsidR="002D5C33" w:rsidRPr="00AB395D">
        <w:rPr>
          <w:rFonts w:eastAsia="Microsoft YaHei"/>
        </w:rPr>
        <w:t>λ</w:t>
      </w:r>
      <w:r w:rsidR="00746DD7">
        <w:rPr>
          <w:rFonts w:eastAsia="Microsoft YaHei"/>
        </w:rPr>
        <w:t xml:space="preserve">, </w:t>
      </w:r>
      <w:r w:rsidR="00746DD7">
        <w:rPr>
          <w:lang w:val="en-GB" w:eastAsia="zh-CN"/>
        </w:rPr>
        <w:t>such as (</w:t>
      </w:r>
      <w:proofErr w:type="gramStart"/>
      <w:r w:rsidR="00746DD7">
        <w:rPr>
          <w:lang w:val="en-GB" w:eastAsia="zh-CN"/>
        </w:rPr>
        <w:t>M,N</w:t>
      </w:r>
      <w:proofErr w:type="gramEnd"/>
      <w:r w:rsidR="00746DD7">
        <w:rPr>
          <w:lang w:val="en-GB" w:eastAsia="zh-CN"/>
        </w:rPr>
        <w:t>,P)=(1,4,2) or (M,N,P)=(2,2,2)</w:t>
      </w:r>
      <w:r w:rsidR="002D5C33">
        <w:rPr>
          <w:rFonts w:eastAsia="Microsoft YaHei" w:hint="eastAsia"/>
          <w:lang w:eastAsia="zh-CN"/>
        </w:rPr>
        <w:t>.</w:t>
      </w:r>
      <w:r w:rsidR="00CD2910">
        <w:rPr>
          <w:rFonts w:eastAsia="Microsoft YaHei"/>
          <w:lang w:eastAsia="zh-CN"/>
        </w:rPr>
        <w:t xml:space="preserve"> </w:t>
      </w:r>
      <w:r w:rsidR="00CD2910">
        <w:rPr>
          <w:lang w:val="en-GB" w:eastAsia="zh-CN"/>
        </w:rPr>
        <w:t>The</w:t>
      </w:r>
      <w:r w:rsidR="00746DD7">
        <w:rPr>
          <w:lang w:val="en-GB" w:eastAsia="zh-CN"/>
        </w:rPr>
        <w:t>se</w:t>
      </w:r>
      <w:r w:rsidR="00CD2910">
        <w:rPr>
          <w:lang w:val="en-GB" w:eastAsia="zh-CN"/>
        </w:rPr>
        <w:t xml:space="preserve"> </w:t>
      </w:r>
      <w:r w:rsidR="006B0F27">
        <w:rPr>
          <w:lang w:val="en-GB" w:eastAsia="zh-CN"/>
        </w:rPr>
        <w:t>assumed antenna layout on CPE/FWA</w:t>
      </w:r>
      <w:r w:rsidR="007A7D72">
        <w:rPr>
          <w:lang w:val="en-GB" w:eastAsia="zh-CN"/>
        </w:rPr>
        <w:t xml:space="preserve"> follow</w:t>
      </w:r>
      <w:r w:rsidR="00B51723">
        <w:rPr>
          <w:lang w:val="en-GB" w:eastAsia="zh-CN"/>
        </w:rPr>
        <w:t>s</w:t>
      </w:r>
      <w:r w:rsidR="007A7D72">
        <w:rPr>
          <w:lang w:val="en-GB" w:eastAsia="zh-CN"/>
        </w:rPr>
        <w:t xml:space="preserve"> similar </w:t>
      </w:r>
      <w:r w:rsidR="009313E7">
        <w:rPr>
          <w:lang w:val="en-GB" w:eastAsia="zh-CN"/>
        </w:rPr>
        <w:t>structure as gNB antenna arrays, while with smaller number of antennas</w:t>
      </w:r>
      <w:r w:rsidR="00CD2910">
        <w:rPr>
          <w:lang w:val="en-GB" w:eastAsia="zh-CN"/>
        </w:rPr>
        <w:t xml:space="preserve"> on</w:t>
      </w:r>
      <w:r w:rsidR="009220F4">
        <w:rPr>
          <w:lang w:val="en-GB" w:eastAsia="zh-CN"/>
        </w:rPr>
        <w:t xml:space="preserve"> CPE/FWA</w:t>
      </w:r>
      <w:r w:rsidR="00CE76D8">
        <w:rPr>
          <w:lang w:val="en-GB" w:eastAsia="zh-CN"/>
        </w:rPr>
        <w:t xml:space="preserve">. </w:t>
      </w:r>
    </w:p>
    <w:p w14:paraId="727A9316" w14:textId="71CD129D" w:rsidR="00CE76D8" w:rsidRDefault="00E322EC" w:rsidP="00CE76D8">
      <w:pPr>
        <w:rPr>
          <w:lang w:val="en-GB" w:eastAsia="zh-CN"/>
        </w:rPr>
      </w:pPr>
      <w:r>
        <w:rPr>
          <w:lang w:val="en-GB" w:eastAsia="zh-CN"/>
        </w:rPr>
        <w:t>For CPE/FWA</w:t>
      </w:r>
      <w:r w:rsidR="00CE76D8">
        <w:rPr>
          <w:lang w:val="en-GB" w:eastAsia="zh-CN"/>
        </w:rPr>
        <w:t>, low mobility can be assumed to model the channel between the CPE</w:t>
      </w:r>
      <w:r w:rsidR="00007DAE">
        <w:rPr>
          <w:lang w:val="en-GB" w:eastAsia="zh-CN"/>
        </w:rPr>
        <w:t>/FWA</w:t>
      </w:r>
      <w:r w:rsidR="00CE76D8">
        <w:rPr>
          <w:lang w:val="en-GB" w:eastAsia="zh-CN"/>
        </w:rPr>
        <w:t xml:space="preserve"> terminal and the base station</w:t>
      </w:r>
      <w:r w:rsidR="00007DAE">
        <w:rPr>
          <w:lang w:val="en-GB" w:eastAsia="zh-CN"/>
        </w:rPr>
        <w:t xml:space="preserve">, as those devices typically are stationary </w:t>
      </w:r>
      <w:r w:rsidR="00B379A2">
        <w:rPr>
          <w:lang w:val="en-GB" w:eastAsia="zh-CN"/>
        </w:rPr>
        <w:t>once installed</w:t>
      </w:r>
      <w:r w:rsidR="00CE76D8">
        <w:rPr>
          <w:lang w:val="en-GB" w:eastAsia="zh-CN"/>
        </w:rPr>
        <w:t>.</w:t>
      </w:r>
      <w:r w:rsidR="00B379A2">
        <w:rPr>
          <w:lang w:val="en-GB" w:eastAsia="zh-CN"/>
        </w:rPr>
        <w:t xml:space="preserve"> A very low mobility, e.g., 3km/h, can be assumed to model the </w:t>
      </w:r>
      <w:r w:rsidR="00593848">
        <w:rPr>
          <w:lang w:val="en-GB" w:eastAsia="zh-CN"/>
        </w:rPr>
        <w:t xml:space="preserve">environment change around the devices. </w:t>
      </w:r>
    </w:p>
    <w:p w14:paraId="30AF9E7F" w14:textId="49C605D4" w:rsidR="00575A44" w:rsidRDefault="00575A44" w:rsidP="00CE76D8">
      <w:pPr>
        <w:rPr>
          <w:lang w:val="en-GB" w:eastAsia="zh-CN"/>
        </w:rPr>
      </w:pPr>
      <w:r>
        <w:rPr>
          <w:lang w:val="en-GB" w:eastAsia="zh-CN"/>
        </w:rPr>
        <w:t>For other devices such as vehicular</w:t>
      </w:r>
      <w:r w:rsidR="00015A50">
        <w:rPr>
          <w:lang w:val="en-GB" w:eastAsia="zh-CN"/>
        </w:rPr>
        <w:t xml:space="preserve"> and industrial devices, it is not clear that what are the typical use cases</w:t>
      </w:r>
      <w:r w:rsidR="004F58B8">
        <w:rPr>
          <w:lang w:val="en-GB" w:eastAsia="zh-CN"/>
        </w:rPr>
        <w:t xml:space="preserve">. Furthermore, it is </w:t>
      </w:r>
      <w:r w:rsidR="001F7123">
        <w:rPr>
          <w:lang w:val="en-GB" w:eastAsia="zh-CN"/>
        </w:rPr>
        <w:t xml:space="preserve">not </w:t>
      </w:r>
      <w:r w:rsidR="004F58B8">
        <w:rPr>
          <w:lang w:val="en-GB" w:eastAsia="zh-CN"/>
        </w:rPr>
        <w:t xml:space="preserve">clear </w:t>
      </w:r>
      <w:r w:rsidR="004B16D6">
        <w:rPr>
          <w:lang w:val="en-GB" w:eastAsia="zh-CN"/>
        </w:rPr>
        <w:t>what should be the typical assumptions for antenna layout/structure on those devices. With these uncerta</w:t>
      </w:r>
      <w:r w:rsidR="0037626B">
        <w:rPr>
          <w:lang w:val="en-GB" w:eastAsia="zh-CN"/>
        </w:rPr>
        <w:t xml:space="preserve">inty in mind, it is reasonable to deprioritize the 8-Tx study on those devices. </w:t>
      </w:r>
    </w:p>
    <w:p w14:paraId="6369985E" w14:textId="2C6EEC94" w:rsidR="00CE76D8" w:rsidRDefault="004514EA" w:rsidP="00CE76D8">
      <w:pPr>
        <w:jc w:val="center"/>
        <w:rPr>
          <w:lang w:val="en-GB" w:eastAsia="zh-CN"/>
        </w:rPr>
      </w:pPr>
      <w:r>
        <w:rPr>
          <w:lang w:val="en-GB" w:eastAsia="zh-CN"/>
        </w:rPr>
        <w:object w:dxaOrig="8882" w:dyaOrig="3586" w14:anchorId="5E369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131.15pt" o:ole="">
            <v:imagedata r:id="rId12" o:title=""/>
          </v:shape>
          <o:OLEObject Type="Embed" ProgID="Visio.Drawing.15" ShapeID="_x0000_i1025" DrawAspect="Content" ObjectID="_1712739768" r:id="rId13"/>
        </w:object>
      </w:r>
    </w:p>
    <w:p w14:paraId="024CE468" w14:textId="470777B7" w:rsidR="00897A41" w:rsidRPr="008F39A7" w:rsidRDefault="00897A41" w:rsidP="00897A41">
      <w:pPr>
        <w:jc w:val="center"/>
        <w:rPr>
          <w:rFonts w:eastAsia="Malgun Gothic"/>
          <w:b/>
          <w:bCs/>
          <w:lang w:val="en-GB"/>
        </w:rPr>
      </w:pPr>
      <w:bookmarkStart w:id="8" w:name="_Ref8365828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19C8">
        <w:rPr>
          <w:rFonts w:eastAsia="Malgun Gothic"/>
          <w:b/>
          <w:noProof/>
          <w:lang w:val="en-GB"/>
        </w:rPr>
        <w:t>1</w:t>
      </w:r>
      <w:r w:rsidRPr="001E018D">
        <w:rPr>
          <w:rFonts w:eastAsia="Malgun Gothic"/>
          <w:b/>
          <w:lang w:val="en-GB"/>
        </w:rPr>
        <w:fldChar w:fldCharType="end"/>
      </w:r>
      <w:bookmarkEnd w:id="8"/>
      <w:r w:rsidRPr="001E018D">
        <w:rPr>
          <w:rFonts w:eastAsia="Malgun Gothic"/>
          <w:b/>
          <w:lang w:val="en-GB"/>
        </w:rPr>
        <w:t>:</w:t>
      </w:r>
      <w:r>
        <w:t xml:space="preserve"> </w:t>
      </w:r>
      <w:bookmarkStart w:id="9" w:name="_Hlk86958271"/>
      <w:r w:rsidR="00A7626F">
        <w:rPr>
          <w:b/>
          <w:bCs/>
        </w:rPr>
        <w:t xml:space="preserve">Examples of two CPE/FWAs with </w:t>
      </w:r>
      <w:r w:rsidR="000F047D">
        <w:rPr>
          <w:b/>
          <w:bCs/>
        </w:rPr>
        <w:t>8-Tx</w:t>
      </w:r>
      <w:r>
        <w:rPr>
          <w:rFonts w:eastAsia="Malgun Gothic"/>
          <w:b/>
          <w:bCs/>
          <w:lang w:val="en-GB"/>
        </w:rPr>
        <w:t xml:space="preserve"> </w:t>
      </w:r>
      <w:bookmarkEnd w:id="9"/>
      <w:r w:rsidR="000F047D">
        <w:rPr>
          <w:rFonts w:eastAsia="Malgun Gothic"/>
          <w:b/>
          <w:bCs/>
          <w:lang w:val="en-GB"/>
        </w:rPr>
        <w:t>typical antenna layout</w:t>
      </w:r>
    </w:p>
    <w:p w14:paraId="05F437D0" w14:textId="5E2EC103" w:rsidR="000764DF" w:rsidRDefault="00CE76D8" w:rsidP="00CE76D8">
      <w:pPr>
        <w:rPr>
          <w:lang w:val="en-GB" w:eastAsia="zh-CN"/>
        </w:rPr>
      </w:pPr>
      <w:r w:rsidRPr="00F16B22">
        <w:rPr>
          <w:lang w:val="en-GB" w:eastAsia="zh-CN"/>
        </w:rPr>
        <w:t>Based on the</w:t>
      </w:r>
      <w:r>
        <w:rPr>
          <w:lang w:val="en-GB" w:eastAsia="zh-CN"/>
        </w:rPr>
        <w:t xml:space="preserve"> above analysis, </w:t>
      </w:r>
      <w:r w:rsidR="000764DF">
        <w:rPr>
          <w:lang w:val="en-GB" w:eastAsia="zh-CN"/>
        </w:rPr>
        <w:t>we have the following proposals.</w:t>
      </w:r>
    </w:p>
    <w:p w14:paraId="3B1A6D52" w14:textId="5A52A993" w:rsidR="003A1B4A" w:rsidRDefault="003A1B4A" w:rsidP="003A1B4A">
      <w:pPr>
        <w:rPr>
          <w:rFonts w:eastAsia="Microsoft YaHei"/>
          <w:b/>
          <w:bCs/>
          <w:color w:val="000000"/>
          <w:lang w:eastAsia="zh-CN"/>
        </w:rPr>
      </w:pPr>
      <w:r w:rsidRPr="00306B54">
        <w:rPr>
          <w:b/>
          <w:bCs/>
          <w:u w:val="single"/>
          <w:lang w:val="en-GB" w:eastAsia="zh-CN"/>
        </w:rPr>
        <w:t>Proposal 1</w:t>
      </w:r>
      <w:r w:rsidRPr="00306B54">
        <w:rPr>
          <w:b/>
          <w:bCs/>
          <w:lang w:val="en-GB" w:eastAsia="zh-CN"/>
        </w:rPr>
        <w:t xml:space="preserve">: </w:t>
      </w:r>
      <w:r w:rsidR="00B53C45">
        <w:rPr>
          <w:b/>
          <w:bCs/>
          <w:lang w:val="en-GB" w:eastAsia="zh-CN"/>
        </w:rPr>
        <w:t>S</w:t>
      </w:r>
      <w:r w:rsidR="00F34D26">
        <w:rPr>
          <w:b/>
          <w:bCs/>
          <w:lang w:val="en-GB" w:eastAsia="zh-CN"/>
        </w:rPr>
        <w:t>tudy the performance of 8 Tx PUSCH</w:t>
      </w:r>
      <w:r w:rsidR="00B53C45">
        <w:rPr>
          <w:b/>
          <w:bCs/>
          <w:lang w:val="en-GB" w:eastAsia="zh-CN"/>
        </w:rPr>
        <w:t xml:space="preserve"> via SLS</w:t>
      </w:r>
      <w:r w:rsidR="00F34D26">
        <w:rPr>
          <w:b/>
          <w:bCs/>
          <w:lang w:val="en-GB" w:eastAsia="zh-CN"/>
        </w:rPr>
        <w:t xml:space="preserve">. </w:t>
      </w:r>
      <w:r>
        <w:rPr>
          <w:rFonts w:eastAsia="Microsoft YaHei"/>
          <w:b/>
          <w:bCs/>
          <w:color w:val="000000"/>
        </w:rPr>
        <w:t xml:space="preserve">Prioritize </w:t>
      </w:r>
      <w:r w:rsidR="009D26AC">
        <w:rPr>
          <w:rFonts w:eastAsia="Microsoft YaHei"/>
          <w:b/>
          <w:bCs/>
          <w:color w:val="000000"/>
        </w:rPr>
        <w:t>8Tx</w:t>
      </w:r>
      <w:r>
        <w:rPr>
          <w:rFonts w:eastAsia="Microsoft YaHei"/>
          <w:b/>
          <w:bCs/>
          <w:color w:val="000000"/>
        </w:rPr>
        <w:t xml:space="preserve"> CPE/FWA devices</w:t>
      </w:r>
      <w:r w:rsidR="008C4459">
        <w:rPr>
          <w:rFonts w:eastAsia="Microsoft YaHei"/>
          <w:b/>
          <w:bCs/>
          <w:color w:val="000000"/>
        </w:rPr>
        <w:t xml:space="preserve"> in </w:t>
      </w:r>
      <w:r w:rsidR="001B538C">
        <w:rPr>
          <w:rFonts w:eastAsia="Microsoft YaHei"/>
          <w:b/>
          <w:bCs/>
          <w:color w:val="000000"/>
        </w:rPr>
        <w:t>this study</w:t>
      </w:r>
      <w:r w:rsidRPr="00306B54">
        <w:rPr>
          <w:rFonts w:eastAsia="Microsoft YaHei"/>
          <w:b/>
          <w:bCs/>
          <w:color w:val="000000"/>
          <w:lang w:eastAsia="zh-CN"/>
        </w:rPr>
        <w:t>.</w:t>
      </w:r>
      <w:r>
        <w:rPr>
          <w:rFonts w:eastAsia="Microsoft YaHei"/>
          <w:b/>
          <w:bCs/>
          <w:color w:val="000000"/>
          <w:lang w:eastAsia="zh-CN"/>
        </w:rPr>
        <w:t xml:space="preserve"> </w:t>
      </w:r>
    </w:p>
    <w:p w14:paraId="4B6AD928" w14:textId="0A0D63CF" w:rsidR="00CE76D8" w:rsidRPr="005D44E6" w:rsidRDefault="00856089" w:rsidP="00CE76D8">
      <w:pPr>
        <w:rPr>
          <w:lang w:val="en-GB" w:eastAsia="zh-CN"/>
        </w:rPr>
      </w:pPr>
      <w:r w:rsidRPr="00306B54">
        <w:rPr>
          <w:b/>
          <w:bCs/>
          <w:u w:val="single"/>
          <w:lang w:val="en-GB" w:eastAsia="zh-CN"/>
        </w:rPr>
        <w:t xml:space="preserve">Proposal </w:t>
      </w:r>
      <w:r w:rsidR="004576FC">
        <w:rPr>
          <w:b/>
          <w:bCs/>
          <w:u w:val="single"/>
          <w:lang w:val="en-GB" w:eastAsia="zh-CN"/>
        </w:rPr>
        <w:t>2</w:t>
      </w:r>
      <w:r w:rsidRPr="00306B54">
        <w:rPr>
          <w:b/>
          <w:bCs/>
          <w:lang w:val="en-GB" w:eastAsia="zh-CN"/>
        </w:rPr>
        <w:t>:</w:t>
      </w:r>
      <w:r>
        <w:rPr>
          <w:b/>
          <w:bCs/>
          <w:lang w:val="en-GB" w:eastAsia="zh-CN"/>
        </w:rPr>
        <w:t xml:space="preserve"> Adopt the following SLS assumptions as a starting point to study the performance of 8 Tx</w:t>
      </w:r>
      <w:r w:rsidR="00DE78A6">
        <w:rPr>
          <w:b/>
          <w:bCs/>
          <w:lang w:val="en-GB" w:eastAsia="zh-CN"/>
        </w:rPr>
        <w:t xml:space="preserve"> </w:t>
      </w:r>
      <w:r w:rsidR="00DE5481">
        <w:rPr>
          <w:b/>
          <w:bCs/>
          <w:lang w:val="en-GB" w:eastAsia="zh-CN"/>
        </w:rPr>
        <w:t>PUSCH</w:t>
      </w:r>
      <w:r w:rsidR="00DE78A6">
        <w:rPr>
          <w:b/>
          <w:bCs/>
          <w:lang w:val="en-GB" w:eastAsia="zh-CN"/>
        </w:rPr>
        <w:t xml:space="preserve">. </w:t>
      </w:r>
    </w:p>
    <w:tbl>
      <w:tblPr>
        <w:tblStyle w:val="TableGrid"/>
        <w:tblW w:w="0" w:type="auto"/>
        <w:jc w:val="center"/>
        <w:tblLook w:val="04A0" w:firstRow="1" w:lastRow="0" w:firstColumn="1" w:lastColumn="0" w:noHBand="0" w:noVBand="1"/>
      </w:tblPr>
      <w:tblGrid>
        <w:gridCol w:w="2515"/>
        <w:gridCol w:w="6835"/>
      </w:tblGrid>
      <w:tr w:rsidR="00CE76D8" w14:paraId="363EF82C" w14:textId="77777777" w:rsidTr="00F535E5">
        <w:trPr>
          <w:jc w:val="center"/>
        </w:trPr>
        <w:tc>
          <w:tcPr>
            <w:tcW w:w="2515" w:type="dxa"/>
            <w:shd w:val="clear" w:color="auto" w:fill="FFC000"/>
          </w:tcPr>
          <w:p w14:paraId="5D19B3BD" w14:textId="77777777" w:rsidR="00CE76D8" w:rsidRPr="00F92E9D" w:rsidRDefault="00CE76D8" w:rsidP="00F535E5">
            <w:pPr>
              <w:snapToGrid w:val="0"/>
              <w:spacing w:before="0" w:after="0"/>
              <w:jc w:val="left"/>
              <w:rPr>
                <w:rFonts w:eastAsia="Microsoft YaHei"/>
                <w:b/>
              </w:rPr>
            </w:pPr>
            <w:r w:rsidRPr="00F92E9D">
              <w:rPr>
                <w:rFonts w:eastAsia="Microsoft YaHei" w:hint="eastAsia"/>
                <w:b/>
              </w:rPr>
              <w:t>P</w:t>
            </w:r>
            <w:r w:rsidRPr="00F92E9D">
              <w:rPr>
                <w:rFonts w:eastAsia="Microsoft YaHei"/>
                <w:b/>
              </w:rPr>
              <w:t>arameter</w:t>
            </w:r>
          </w:p>
        </w:tc>
        <w:tc>
          <w:tcPr>
            <w:tcW w:w="6835" w:type="dxa"/>
            <w:shd w:val="clear" w:color="auto" w:fill="FFC000"/>
          </w:tcPr>
          <w:p w14:paraId="3E113C31" w14:textId="77777777" w:rsidR="00CE76D8" w:rsidRPr="00F92E9D" w:rsidRDefault="00CE76D8" w:rsidP="00F535E5">
            <w:pPr>
              <w:snapToGrid w:val="0"/>
              <w:spacing w:before="0" w:after="0"/>
              <w:jc w:val="left"/>
              <w:rPr>
                <w:rFonts w:eastAsia="Microsoft YaHei"/>
                <w:b/>
              </w:rPr>
            </w:pPr>
            <w:r w:rsidRPr="00F92E9D">
              <w:rPr>
                <w:rFonts w:eastAsia="Microsoft YaHei"/>
                <w:b/>
              </w:rPr>
              <w:t>Value</w:t>
            </w:r>
          </w:p>
        </w:tc>
      </w:tr>
      <w:tr w:rsidR="00CE76D8" w14:paraId="68F97100" w14:textId="77777777" w:rsidTr="00F535E5">
        <w:trPr>
          <w:jc w:val="center"/>
        </w:trPr>
        <w:tc>
          <w:tcPr>
            <w:tcW w:w="2515" w:type="dxa"/>
          </w:tcPr>
          <w:p w14:paraId="28C377B1" w14:textId="77777777" w:rsidR="00CE76D8" w:rsidRDefault="00CE76D8" w:rsidP="00F535E5">
            <w:pPr>
              <w:snapToGrid w:val="0"/>
              <w:spacing w:before="0" w:after="0"/>
              <w:jc w:val="left"/>
              <w:rPr>
                <w:rFonts w:eastAsia="Microsoft YaHei"/>
              </w:rPr>
            </w:pPr>
            <w:r>
              <w:rPr>
                <w:rFonts w:eastAsia="Microsoft YaHei" w:hint="eastAsia"/>
              </w:rPr>
              <w:t>M</w:t>
            </w:r>
            <w:r>
              <w:rPr>
                <w:rFonts w:eastAsia="Microsoft YaHei"/>
              </w:rPr>
              <w:t>etric</w:t>
            </w:r>
          </w:p>
        </w:tc>
        <w:tc>
          <w:tcPr>
            <w:tcW w:w="6835" w:type="dxa"/>
          </w:tcPr>
          <w:p w14:paraId="6DD3949E" w14:textId="77777777" w:rsidR="00CE76D8" w:rsidRPr="006C012A" w:rsidRDefault="00CE76D8" w:rsidP="00F535E5">
            <w:pPr>
              <w:snapToGrid w:val="0"/>
              <w:spacing w:before="0" w:after="0"/>
              <w:jc w:val="left"/>
              <w:rPr>
                <w:rFonts w:eastAsia="Microsoft YaHei"/>
              </w:rPr>
            </w:pPr>
            <w:r w:rsidRPr="006C012A">
              <w:rPr>
                <w:rFonts w:eastAsia="Microsoft YaHei"/>
              </w:rPr>
              <w:t>UL throughput</w:t>
            </w:r>
          </w:p>
        </w:tc>
      </w:tr>
      <w:tr w:rsidR="00CE76D8" w14:paraId="719EABE0" w14:textId="77777777" w:rsidTr="00F535E5">
        <w:trPr>
          <w:jc w:val="center"/>
        </w:trPr>
        <w:tc>
          <w:tcPr>
            <w:tcW w:w="2515" w:type="dxa"/>
          </w:tcPr>
          <w:p w14:paraId="4470F3BA" w14:textId="77777777" w:rsidR="00CE76D8" w:rsidRPr="00C651D0" w:rsidRDefault="00CE76D8" w:rsidP="00F535E5">
            <w:pPr>
              <w:snapToGrid w:val="0"/>
              <w:spacing w:before="0" w:after="0"/>
              <w:jc w:val="left"/>
              <w:rPr>
                <w:rFonts w:eastAsia="Microsoft YaHei"/>
              </w:rPr>
            </w:pPr>
            <w:r w:rsidRPr="00C651D0">
              <w:rPr>
                <w:rFonts w:eastAsia="Microsoft YaHei"/>
              </w:rPr>
              <w:t>Baseline</w:t>
            </w:r>
          </w:p>
        </w:tc>
        <w:tc>
          <w:tcPr>
            <w:tcW w:w="6835" w:type="dxa"/>
          </w:tcPr>
          <w:p w14:paraId="3C430189" w14:textId="6D296DAE" w:rsidR="00CE76D8" w:rsidRPr="00F535E5" w:rsidRDefault="00CE76D8" w:rsidP="00F535E5">
            <w:pPr>
              <w:snapToGrid w:val="0"/>
              <w:spacing w:before="0" w:after="0"/>
              <w:jc w:val="left"/>
              <w:rPr>
                <w:rFonts w:eastAsia="Microsoft YaHei"/>
              </w:rPr>
            </w:pPr>
            <w:r w:rsidRPr="00F535E5">
              <w:rPr>
                <w:rFonts w:eastAsia="Microsoft YaHei"/>
              </w:rPr>
              <w:t xml:space="preserve">Rel-16 UL NCB </w:t>
            </w:r>
            <w:r w:rsidR="00B5619E" w:rsidRPr="00F535E5">
              <w:rPr>
                <w:rFonts w:eastAsia="Microsoft YaHei"/>
              </w:rPr>
              <w:t xml:space="preserve">and </w:t>
            </w:r>
            <w:r w:rsidRPr="00F535E5">
              <w:rPr>
                <w:rFonts w:eastAsia="Microsoft YaHei"/>
              </w:rPr>
              <w:t>CB</w:t>
            </w:r>
            <w:r w:rsidR="00AE1A77">
              <w:rPr>
                <w:rFonts w:eastAsia="Microsoft YaHei"/>
              </w:rPr>
              <w:t xml:space="preserve"> based PUSCH</w:t>
            </w:r>
            <w:r w:rsidRPr="00F535E5">
              <w:rPr>
                <w:rFonts w:eastAsia="Microsoft YaHei"/>
              </w:rPr>
              <w:t xml:space="preserve"> with 4Tx </w:t>
            </w:r>
          </w:p>
        </w:tc>
      </w:tr>
      <w:tr w:rsidR="00CE76D8" w:rsidRPr="006B2FEF" w14:paraId="453E8208" w14:textId="77777777" w:rsidTr="00F535E5">
        <w:trPr>
          <w:jc w:val="center"/>
        </w:trPr>
        <w:tc>
          <w:tcPr>
            <w:tcW w:w="2515" w:type="dxa"/>
          </w:tcPr>
          <w:p w14:paraId="6F3498AC" w14:textId="0899ECE3" w:rsidR="00CE76D8" w:rsidRPr="00C651D0" w:rsidRDefault="00CE76D8" w:rsidP="00F535E5">
            <w:pPr>
              <w:snapToGrid w:val="0"/>
              <w:spacing w:before="0" w:after="0"/>
              <w:jc w:val="left"/>
              <w:rPr>
                <w:rFonts w:eastAsia="Microsoft YaHei"/>
              </w:rPr>
            </w:pPr>
            <w:r w:rsidRPr="00C651D0">
              <w:rPr>
                <w:rFonts w:eastAsia="Microsoft YaHei"/>
              </w:rPr>
              <w:t>Carrier frequency</w:t>
            </w:r>
          </w:p>
        </w:tc>
        <w:tc>
          <w:tcPr>
            <w:tcW w:w="6835" w:type="dxa"/>
          </w:tcPr>
          <w:p w14:paraId="4FD1F8B1" w14:textId="142169E8" w:rsidR="00CE76D8" w:rsidRPr="00F535E5" w:rsidRDefault="00CE76D8" w:rsidP="00F535E5">
            <w:pPr>
              <w:snapToGrid w:val="0"/>
              <w:spacing w:before="0" w:after="0"/>
              <w:jc w:val="left"/>
              <w:rPr>
                <w:rFonts w:eastAsia="Microsoft YaHei"/>
              </w:rPr>
            </w:pPr>
            <w:r w:rsidRPr="00F535E5">
              <w:rPr>
                <w:rFonts w:eastAsia="Microsoft YaHei"/>
              </w:rPr>
              <w:t>3.5GHz</w:t>
            </w:r>
          </w:p>
        </w:tc>
      </w:tr>
      <w:tr w:rsidR="0082374C" w:rsidRPr="006B2FEF" w14:paraId="32514F35" w14:textId="77777777" w:rsidTr="0082374C">
        <w:trPr>
          <w:jc w:val="center"/>
        </w:trPr>
        <w:tc>
          <w:tcPr>
            <w:tcW w:w="2515" w:type="dxa"/>
          </w:tcPr>
          <w:p w14:paraId="3B072132" w14:textId="66F2D1AE" w:rsidR="0082374C" w:rsidRPr="00C651D0" w:rsidRDefault="0082374C" w:rsidP="00F535E5">
            <w:pPr>
              <w:snapToGrid w:val="0"/>
              <w:spacing w:before="0" w:after="0"/>
              <w:rPr>
                <w:rFonts w:eastAsia="Microsoft YaHei"/>
              </w:rPr>
            </w:pPr>
            <w:r>
              <w:rPr>
                <w:rFonts w:eastAsia="Microsoft YaHei"/>
              </w:rPr>
              <w:t>SCS</w:t>
            </w:r>
          </w:p>
        </w:tc>
        <w:tc>
          <w:tcPr>
            <w:tcW w:w="6835" w:type="dxa"/>
          </w:tcPr>
          <w:p w14:paraId="1B915AB3" w14:textId="028CD27D" w:rsidR="0082374C" w:rsidRPr="00F535E5" w:rsidRDefault="0082374C" w:rsidP="00F535E5">
            <w:pPr>
              <w:snapToGrid w:val="0"/>
              <w:spacing w:before="0" w:after="0"/>
              <w:rPr>
                <w:rFonts w:eastAsia="Microsoft YaHei"/>
              </w:rPr>
            </w:pPr>
            <w:r w:rsidRPr="00F535E5">
              <w:rPr>
                <w:rFonts w:eastAsia="Microsoft YaHei"/>
              </w:rPr>
              <w:t>30KHz</w:t>
            </w:r>
          </w:p>
        </w:tc>
      </w:tr>
      <w:tr w:rsidR="0082374C" w:rsidRPr="006B2FEF" w14:paraId="1B8A83CB" w14:textId="77777777" w:rsidTr="0082374C">
        <w:trPr>
          <w:jc w:val="center"/>
        </w:trPr>
        <w:tc>
          <w:tcPr>
            <w:tcW w:w="2515" w:type="dxa"/>
          </w:tcPr>
          <w:p w14:paraId="34F2B9C7" w14:textId="406F8990" w:rsidR="0082374C" w:rsidRPr="00C651D0" w:rsidRDefault="001E3B1F" w:rsidP="00F535E5">
            <w:pPr>
              <w:snapToGrid w:val="0"/>
              <w:spacing w:before="0" w:after="0"/>
              <w:rPr>
                <w:rFonts w:eastAsia="Microsoft YaHei"/>
              </w:rPr>
            </w:pPr>
            <w:r>
              <w:rPr>
                <w:rFonts w:eastAsia="Microsoft YaHei"/>
              </w:rPr>
              <w:t>S</w:t>
            </w:r>
            <w:r w:rsidR="0082374C" w:rsidRPr="00C651D0">
              <w:rPr>
                <w:rFonts w:eastAsia="Microsoft YaHei"/>
              </w:rPr>
              <w:t>ystem bandwidth</w:t>
            </w:r>
          </w:p>
        </w:tc>
        <w:tc>
          <w:tcPr>
            <w:tcW w:w="6835" w:type="dxa"/>
          </w:tcPr>
          <w:p w14:paraId="5ECDE301" w14:textId="1D1B6832" w:rsidR="0082374C" w:rsidRPr="00F535E5" w:rsidRDefault="0082374C" w:rsidP="00F535E5">
            <w:pPr>
              <w:snapToGrid w:val="0"/>
              <w:spacing w:before="0" w:after="0"/>
              <w:rPr>
                <w:rFonts w:eastAsia="Microsoft YaHei"/>
              </w:rPr>
            </w:pPr>
            <w:r w:rsidRPr="00F535E5">
              <w:rPr>
                <w:rFonts w:eastAsia="Microsoft YaHei"/>
              </w:rPr>
              <w:t>20MHz/40MHz/100MHz</w:t>
            </w:r>
          </w:p>
        </w:tc>
      </w:tr>
      <w:tr w:rsidR="00CE76D8" w:rsidRPr="003B6B4F" w14:paraId="67470F11" w14:textId="77777777" w:rsidTr="00F535E5">
        <w:trPr>
          <w:jc w:val="center"/>
        </w:trPr>
        <w:tc>
          <w:tcPr>
            <w:tcW w:w="2515" w:type="dxa"/>
          </w:tcPr>
          <w:p w14:paraId="0A0F3DAF" w14:textId="33CAA57D" w:rsidR="00CE76D8" w:rsidRDefault="00CE76D8" w:rsidP="00F535E5">
            <w:pPr>
              <w:snapToGrid w:val="0"/>
              <w:spacing w:before="0" w:after="0"/>
              <w:jc w:val="left"/>
              <w:rPr>
                <w:rFonts w:eastAsia="Microsoft YaHei"/>
              </w:rPr>
            </w:pPr>
            <w:r>
              <w:rPr>
                <w:rFonts w:eastAsia="Microsoft YaHei"/>
              </w:rPr>
              <w:t>UE antenna</w:t>
            </w:r>
            <w:r w:rsidR="001E3B1F">
              <w:rPr>
                <w:rFonts w:eastAsia="Microsoft YaHei"/>
              </w:rPr>
              <w:t>s layout</w:t>
            </w:r>
          </w:p>
        </w:tc>
        <w:tc>
          <w:tcPr>
            <w:tcW w:w="6835" w:type="dxa"/>
          </w:tcPr>
          <w:p w14:paraId="05BE0EB6" w14:textId="55B0F52D" w:rsidR="00CE76D8" w:rsidRPr="00F535E5" w:rsidRDefault="00CE76D8" w:rsidP="00F535E5">
            <w:pPr>
              <w:snapToGrid w:val="0"/>
              <w:spacing w:before="0" w:after="0"/>
              <w:jc w:val="left"/>
            </w:pPr>
            <w:r w:rsidRPr="00F535E5">
              <w:rPr>
                <w:lang w:val="es-ES"/>
              </w:rPr>
              <w:t>(M,</w:t>
            </w:r>
            <w:r w:rsidRPr="00F535E5">
              <w:rPr>
                <w:noProof/>
                <w:lang w:val="es-ES"/>
              </w:rPr>
              <w:t xml:space="preserve"> </w:t>
            </w:r>
            <w:r w:rsidRPr="00F535E5">
              <w:rPr>
                <w:lang w:val="es-ES"/>
              </w:rPr>
              <w:t>N,</w:t>
            </w:r>
            <w:r w:rsidRPr="00F535E5">
              <w:rPr>
                <w:noProof/>
                <w:lang w:val="es-ES"/>
              </w:rPr>
              <w:t xml:space="preserve"> </w:t>
            </w:r>
            <w:r w:rsidRPr="00F535E5">
              <w:rPr>
                <w:lang w:val="es-ES"/>
              </w:rPr>
              <w:t>P)</w:t>
            </w:r>
            <w:r w:rsidRPr="00F535E5">
              <w:rPr>
                <w:rFonts w:eastAsia="Microsoft YaHei"/>
              </w:rPr>
              <w:t xml:space="preserve"> =</w:t>
            </w:r>
            <w:r w:rsidRPr="00F535E5">
              <w:t xml:space="preserve"> (1,4,2) for ULA; </w:t>
            </w:r>
            <w:r w:rsidRPr="00F535E5">
              <w:rPr>
                <w:lang w:val="es-ES"/>
              </w:rPr>
              <w:t>(M,</w:t>
            </w:r>
            <w:r w:rsidRPr="00F535E5">
              <w:rPr>
                <w:noProof/>
                <w:lang w:val="es-ES"/>
              </w:rPr>
              <w:t xml:space="preserve"> </w:t>
            </w:r>
            <w:r w:rsidRPr="00F535E5">
              <w:rPr>
                <w:lang w:val="es-ES"/>
              </w:rPr>
              <w:t>N,</w:t>
            </w:r>
            <w:r w:rsidRPr="00F535E5">
              <w:rPr>
                <w:noProof/>
                <w:lang w:val="es-ES"/>
              </w:rPr>
              <w:t xml:space="preserve"> </w:t>
            </w:r>
            <w:r w:rsidRPr="00F535E5">
              <w:rPr>
                <w:lang w:val="es-ES"/>
              </w:rPr>
              <w:t>P)</w:t>
            </w:r>
            <w:r w:rsidRPr="00F535E5">
              <w:rPr>
                <w:rFonts w:eastAsia="Microsoft YaHei"/>
              </w:rPr>
              <w:t xml:space="preserve"> =</w:t>
            </w:r>
            <w:r w:rsidRPr="00F535E5">
              <w:t xml:space="preserve"> (2,2,2) for UPA, </w:t>
            </w:r>
            <w:r w:rsidRPr="00F535E5">
              <w:rPr>
                <w:rFonts w:eastAsia="Microsoft YaHei"/>
              </w:rPr>
              <w:t>(</w:t>
            </w:r>
            <w:proofErr w:type="spellStart"/>
            <w:proofErr w:type="gramStart"/>
            <w:r w:rsidRPr="00F535E5">
              <w:rPr>
                <w:rFonts w:eastAsia="Microsoft YaHei"/>
              </w:rPr>
              <w:t>dH,dV</w:t>
            </w:r>
            <w:proofErr w:type="spellEnd"/>
            <w:proofErr w:type="gramEnd"/>
            <w:r w:rsidRPr="00F535E5">
              <w:rPr>
                <w:rFonts w:eastAsia="Microsoft YaHei"/>
              </w:rPr>
              <w:t>) = (0.5, 0.5)λ</w:t>
            </w:r>
          </w:p>
        </w:tc>
      </w:tr>
      <w:tr w:rsidR="00CE76D8" w:rsidRPr="003B6B4F" w14:paraId="41F11826" w14:textId="77777777" w:rsidTr="00F535E5">
        <w:trPr>
          <w:jc w:val="center"/>
        </w:trPr>
        <w:tc>
          <w:tcPr>
            <w:tcW w:w="2515" w:type="dxa"/>
          </w:tcPr>
          <w:p w14:paraId="2C19ECCC" w14:textId="77777777" w:rsidR="00CE76D8" w:rsidRDefault="00CE76D8" w:rsidP="00F535E5">
            <w:pPr>
              <w:snapToGrid w:val="0"/>
              <w:spacing w:before="0" w:after="0"/>
              <w:jc w:val="left"/>
              <w:rPr>
                <w:rFonts w:eastAsia="Microsoft YaHei"/>
              </w:rPr>
            </w:pPr>
            <w:r w:rsidRPr="00497A6F">
              <w:rPr>
                <w:rFonts w:eastAsia="Microsoft YaHei"/>
              </w:rPr>
              <w:t>UE speed</w:t>
            </w:r>
          </w:p>
        </w:tc>
        <w:tc>
          <w:tcPr>
            <w:tcW w:w="6835" w:type="dxa"/>
          </w:tcPr>
          <w:p w14:paraId="799E1DFB" w14:textId="634C8FCD" w:rsidR="00CE76D8" w:rsidRPr="00F535E5" w:rsidRDefault="00CE76D8" w:rsidP="00F535E5">
            <w:pPr>
              <w:snapToGrid w:val="0"/>
              <w:spacing w:before="0" w:after="0"/>
              <w:jc w:val="left"/>
              <w:rPr>
                <w:lang w:val="es-ES"/>
              </w:rPr>
            </w:pPr>
            <w:r w:rsidRPr="00F535E5">
              <w:rPr>
                <w:lang w:val="es-ES"/>
              </w:rPr>
              <w:t>3km/h</w:t>
            </w:r>
            <w:r w:rsidR="00CA6D39" w:rsidRPr="00F535E5">
              <w:rPr>
                <w:lang w:val="es-ES"/>
              </w:rPr>
              <w:t xml:space="preserve"> </w:t>
            </w:r>
          </w:p>
        </w:tc>
      </w:tr>
      <w:tr w:rsidR="00CE76D8" w:rsidRPr="003B6B4F" w14:paraId="491C36E6" w14:textId="77777777" w:rsidTr="00F535E5">
        <w:trPr>
          <w:jc w:val="center"/>
        </w:trPr>
        <w:tc>
          <w:tcPr>
            <w:tcW w:w="2515" w:type="dxa"/>
          </w:tcPr>
          <w:p w14:paraId="59384E48" w14:textId="77777777" w:rsidR="00CE76D8" w:rsidRPr="00C651D0" w:rsidRDefault="00CE76D8" w:rsidP="00F535E5">
            <w:pPr>
              <w:snapToGrid w:val="0"/>
              <w:spacing w:before="0" w:after="0"/>
              <w:jc w:val="left"/>
              <w:rPr>
                <w:rFonts w:eastAsia="Microsoft YaHei"/>
              </w:rPr>
            </w:pPr>
            <w:r w:rsidRPr="00C651D0">
              <w:rPr>
                <w:rFonts w:eastAsia="Microsoft YaHei" w:hint="eastAsia"/>
              </w:rPr>
              <w:t>S</w:t>
            </w:r>
            <w:r w:rsidRPr="00C651D0">
              <w:rPr>
                <w:rFonts w:eastAsia="Microsoft YaHei"/>
              </w:rPr>
              <w:t>cenario</w:t>
            </w:r>
          </w:p>
        </w:tc>
        <w:tc>
          <w:tcPr>
            <w:tcW w:w="6835" w:type="dxa"/>
          </w:tcPr>
          <w:p w14:paraId="6020103F" w14:textId="2B1886C6" w:rsidR="00CE76D8" w:rsidRPr="006C012A" w:rsidRDefault="009A5B05" w:rsidP="00F535E5">
            <w:pPr>
              <w:snapToGrid w:val="0"/>
              <w:spacing w:before="0" w:after="0"/>
              <w:jc w:val="left"/>
            </w:pPr>
            <w:r w:rsidRPr="006C012A">
              <w:rPr>
                <w:rFonts w:eastAsia="Microsoft YaHei"/>
              </w:rPr>
              <w:t>Umi</w:t>
            </w:r>
            <w:r w:rsidR="00CE76D8" w:rsidRPr="006C012A">
              <w:t>/Uma</w:t>
            </w:r>
          </w:p>
        </w:tc>
      </w:tr>
    </w:tbl>
    <w:p w14:paraId="44202AA0" w14:textId="37B5C58E" w:rsidR="006C27CB" w:rsidRDefault="006C27CB">
      <w:pPr>
        <w:pStyle w:val="Heading1"/>
      </w:pPr>
      <w:r>
        <w:t xml:space="preserve">Scope for </w:t>
      </w:r>
      <w:r w:rsidR="005B6833">
        <w:t xml:space="preserve">8 Tx PUSCH </w:t>
      </w:r>
    </w:p>
    <w:p w14:paraId="6EF7A7C5" w14:textId="419F8089" w:rsidR="002819C6" w:rsidRDefault="00FD2D58">
      <w:pPr>
        <w:rPr>
          <w:lang w:val="en-GB"/>
        </w:rPr>
      </w:pPr>
      <w:r>
        <w:rPr>
          <w:lang w:val="en-GB"/>
        </w:rPr>
        <w:t xml:space="preserve">The </w:t>
      </w:r>
      <w:r w:rsidR="00C85C31">
        <w:rPr>
          <w:lang w:val="en-GB"/>
        </w:rPr>
        <w:t xml:space="preserve">work of RAN 1 standardization on 8 Tx is very heavy, </w:t>
      </w:r>
      <w:r w:rsidR="00545A59">
        <w:rPr>
          <w:lang w:val="en-GB"/>
        </w:rPr>
        <w:t>because of the broad</w:t>
      </w:r>
      <w:r w:rsidR="00C85C31">
        <w:rPr>
          <w:lang w:val="en-GB"/>
        </w:rPr>
        <w:t xml:space="preserve"> </w:t>
      </w:r>
      <w:r w:rsidR="009E256A">
        <w:rPr>
          <w:lang w:val="en-GB"/>
        </w:rPr>
        <w:t xml:space="preserve">initial scope </w:t>
      </w:r>
      <w:r w:rsidR="00545A59">
        <w:rPr>
          <w:lang w:val="en-GB"/>
        </w:rPr>
        <w:t xml:space="preserve">of </w:t>
      </w:r>
      <w:r w:rsidR="00764067">
        <w:rPr>
          <w:lang w:val="en-GB"/>
        </w:rPr>
        <w:t xml:space="preserve">this objective </w:t>
      </w:r>
      <w:r w:rsidR="009E256A">
        <w:rPr>
          <w:lang w:val="en-GB"/>
        </w:rPr>
        <w:t xml:space="preserve">defined </w:t>
      </w:r>
      <w:r w:rsidR="00545A59">
        <w:rPr>
          <w:lang w:val="en-GB"/>
        </w:rPr>
        <w:t>in</w:t>
      </w:r>
      <w:r w:rsidR="009E256A">
        <w:rPr>
          <w:lang w:val="en-GB"/>
        </w:rPr>
        <w:t xml:space="preserve"> the Rel-18 MIMO WID</w:t>
      </w:r>
      <w:r w:rsidR="00131809">
        <w:rPr>
          <w:lang w:val="en-GB"/>
        </w:rPr>
        <w:t xml:space="preserve"> </w:t>
      </w:r>
      <w:r w:rsidR="009E256A">
        <w:rPr>
          <w:lang w:val="en-GB"/>
        </w:rPr>
        <w:fldChar w:fldCharType="begin"/>
      </w:r>
      <w:r w:rsidR="009E256A">
        <w:rPr>
          <w:lang w:val="en-GB"/>
        </w:rPr>
        <w:instrText xml:space="preserve"> REF _Ref47616084 \r \h </w:instrText>
      </w:r>
      <w:r w:rsidR="009E256A">
        <w:rPr>
          <w:lang w:val="en-GB"/>
        </w:rPr>
      </w:r>
      <w:r w:rsidR="009E256A">
        <w:rPr>
          <w:lang w:val="en-GB"/>
        </w:rPr>
        <w:fldChar w:fldCharType="separate"/>
      </w:r>
      <w:r w:rsidR="003719C8">
        <w:rPr>
          <w:lang w:val="en-GB"/>
        </w:rPr>
        <w:t>[1]</w:t>
      </w:r>
      <w:r w:rsidR="009E256A">
        <w:rPr>
          <w:lang w:val="en-GB"/>
        </w:rPr>
        <w:fldChar w:fldCharType="end"/>
      </w:r>
      <w:r w:rsidR="009E256A">
        <w:rPr>
          <w:lang w:val="en-GB"/>
        </w:rPr>
        <w:t xml:space="preserve">. </w:t>
      </w:r>
      <w:r w:rsidR="00131809">
        <w:rPr>
          <w:lang w:val="en-GB"/>
        </w:rPr>
        <w:t xml:space="preserve">In our view, </w:t>
      </w:r>
      <w:r w:rsidR="007C2DA4">
        <w:rPr>
          <w:lang w:val="en-GB"/>
        </w:rPr>
        <w:t>the required</w:t>
      </w:r>
      <w:r w:rsidR="00131809">
        <w:rPr>
          <w:lang w:val="en-GB"/>
        </w:rPr>
        <w:t xml:space="preserve"> </w:t>
      </w:r>
      <w:r w:rsidR="002F1D7D">
        <w:rPr>
          <w:lang w:val="en-GB"/>
        </w:rPr>
        <w:t xml:space="preserve">large amount of work </w:t>
      </w:r>
      <w:r w:rsidR="001D1DA3">
        <w:rPr>
          <w:lang w:val="en-GB"/>
        </w:rPr>
        <w:t>is</w:t>
      </w:r>
      <w:r w:rsidR="006148CF">
        <w:rPr>
          <w:lang w:val="en-GB"/>
        </w:rPr>
        <w:t xml:space="preserve"> due to</w:t>
      </w:r>
      <w:r w:rsidR="005732B5">
        <w:rPr>
          <w:lang w:val="en-GB"/>
        </w:rPr>
        <w:t xml:space="preserve"> the following two aspects. </w:t>
      </w:r>
    </w:p>
    <w:p w14:paraId="103D1022" w14:textId="7CD9F96F" w:rsidR="005732B5" w:rsidRPr="00F535E5" w:rsidRDefault="001A4B1C" w:rsidP="005732B5">
      <w:pPr>
        <w:pStyle w:val="ListParagraph"/>
        <w:numPr>
          <w:ilvl w:val="0"/>
          <w:numId w:val="49"/>
        </w:numPr>
        <w:rPr>
          <w:rFonts w:ascii="Times" w:hAnsi="Times" w:cs="Times"/>
          <w:sz w:val="20"/>
          <w:szCs w:val="20"/>
          <w:lang w:val="en-GB"/>
        </w:rPr>
      </w:pPr>
      <w:r w:rsidRPr="00F535E5">
        <w:rPr>
          <w:rFonts w:ascii="Times" w:hAnsi="Times" w:cs="Times"/>
          <w:sz w:val="20"/>
          <w:szCs w:val="20"/>
          <w:lang w:val="en-GB"/>
        </w:rPr>
        <w:t xml:space="preserve">New codebook design </w:t>
      </w:r>
      <w:r w:rsidR="007E018F" w:rsidRPr="00F535E5">
        <w:rPr>
          <w:rFonts w:ascii="Times" w:hAnsi="Times" w:cs="Times"/>
          <w:sz w:val="20"/>
          <w:szCs w:val="20"/>
          <w:lang w:val="en-GB"/>
        </w:rPr>
        <w:t>is</w:t>
      </w:r>
      <w:r w:rsidRPr="00F535E5">
        <w:rPr>
          <w:rFonts w:ascii="Times" w:hAnsi="Times" w:cs="Times"/>
          <w:sz w:val="20"/>
          <w:szCs w:val="20"/>
          <w:lang w:val="en-GB"/>
        </w:rPr>
        <w:t xml:space="preserve"> needed for coherent </w:t>
      </w:r>
      <w:r w:rsidR="007E018F" w:rsidRPr="00F535E5">
        <w:rPr>
          <w:rFonts w:ascii="Times" w:hAnsi="Times" w:cs="Times"/>
          <w:sz w:val="20"/>
          <w:szCs w:val="20"/>
          <w:lang w:val="en-GB"/>
        </w:rPr>
        <w:t xml:space="preserve">8 Tx. However, the codebook design heavily depends on the </w:t>
      </w:r>
      <w:r w:rsidR="00D96B30" w:rsidRPr="00F535E5">
        <w:rPr>
          <w:rFonts w:ascii="Times" w:hAnsi="Times" w:cs="Times"/>
          <w:sz w:val="20"/>
          <w:szCs w:val="20"/>
          <w:lang w:val="en-GB"/>
        </w:rPr>
        <w:t xml:space="preserve">antenna layout of the coherent 8 Tx, which </w:t>
      </w:r>
      <w:r w:rsidR="007A77FE" w:rsidRPr="00F535E5">
        <w:rPr>
          <w:rFonts w:ascii="Times" w:hAnsi="Times" w:cs="Times"/>
          <w:sz w:val="20"/>
          <w:szCs w:val="20"/>
          <w:lang w:val="en-GB"/>
        </w:rPr>
        <w:t xml:space="preserve">can vary significantly </w:t>
      </w:r>
      <w:r w:rsidR="00DA3679" w:rsidRPr="00F535E5">
        <w:rPr>
          <w:rFonts w:ascii="Times" w:hAnsi="Times" w:cs="Times"/>
          <w:sz w:val="20"/>
          <w:szCs w:val="20"/>
          <w:lang w:val="en-GB"/>
        </w:rPr>
        <w:t xml:space="preserve">based on devices type, </w:t>
      </w:r>
      <w:r w:rsidR="00F83A1C" w:rsidRPr="00F535E5">
        <w:rPr>
          <w:rFonts w:ascii="Times" w:hAnsi="Times" w:cs="Times"/>
          <w:sz w:val="20"/>
          <w:szCs w:val="20"/>
          <w:lang w:val="en-GB"/>
        </w:rPr>
        <w:t>size</w:t>
      </w:r>
      <w:r w:rsidR="00C748D6" w:rsidRPr="00F535E5">
        <w:rPr>
          <w:rFonts w:ascii="Times" w:hAnsi="Times" w:cs="Times"/>
          <w:sz w:val="20"/>
          <w:szCs w:val="20"/>
          <w:lang w:val="en-GB"/>
        </w:rPr>
        <w:t xml:space="preserve">, </w:t>
      </w:r>
      <w:r w:rsidR="00F83A1C" w:rsidRPr="00F535E5">
        <w:rPr>
          <w:rFonts w:ascii="Times" w:hAnsi="Times" w:cs="Times"/>
          <w:sz w:val="20"/>
          <w:szCs w:val="20"/>
          <w:lang w:val="en-GB"/>
        </w:rPr>
        <w:t>form factor</w:t>
      </w:r>
      <w:r w:rsidR="00B230CB" w:rsidRPr="00F535E5">
        <w:rPr>
          <w:rFonts w:ascii="Times" w:hAnsi="Times" w:cs="Times"/>
          <w:sz w:val="20"/>
          <w:szCs w:val="20"/>
          <w:lang w:val="en-GB"/>
        </w:rPr>
        <w:t xml:space="preserve">. With large uncertainty on device antenna layout, </w:t>
      </w:r>
      <w:r w:rsidR="00D130EE" w:rsidRPr="00F535E5">
        <w:rPr>
          <w:rFonts w:ascii="Times" w:hAnsi="Times" w:cs="Times"/>
          <w:sz w:val="20"/>
          <w:szCs w:val="20"/>
          <w:lang w:val="en-GB"/>
        </w:rPr>
        <w:t xml:space="preserve">the new codebook design for coherent 8 Tx precoders </w:t>
      </w:r>
      <w:r w:rsidR="00E876E7" w:rsidRPr="00F535E5">
        <w:rPr>
          <w:rFonts w:ascii="Times" w:hAnsi="Times" w:cs="Times"/>
          <w:sz w:val="20"/>
          <w:szCs w:val="20"/>
          <w:lang w:val="en-GB"/>
        </w:rPr>
        <w:t xml:space="preserve">is very challenging. </w:t>
      </w:r>
      <w:r w:rsidR="00AC2D30" w:rsidRPr="00F535E5">
        <w:rPr>
          <w:rFonts w:ascii="Times" w:hAnsi="Times" w:cs="Times"/>
          <w:sz w:val="20"/>
          <w:szCs w:val="20"/>
          <w:lang w:val="en-GB"/>
        </w:rPr>
        <w:t>On the other hand, supporting non</w:t>
      </w:r>
      <w:r w:rsidR="0066602A" w:rsidRPr="00F535E5">
        <w:rPr>
          <w:rFonts w:ascii="Times" w:hAnsi="Times" w:cs="Times"/>
          <w:sz w:val="20"/>
          <w:szCs w:val="20"/>
          <w:lang w:val="en-GB"/>
        </w:rPr>
        <w:t>-</w:t>
      </w:r>
      <w:r w:rsidR="00AC2D30" w:rsidRPr="00F535E5">
        <w:rPr>
          <w:rFonts w:ascii="Times" w:hAnsi="Times" w:cs="Times"/>
          <w:sz w:val="20"/>
          <w:szCs w:val="20"/>
          <w:lang w:val="en-GB"/>
        </w:rPr>
        <w:t>coherent</w:t>
      </w:r>
      <w:r w:rsidR="0066602A" w:rsidRPr="00F535E5">
        <w:rPr>
          <w:rFonts w:ascii="Times" w:hAnsi="Times" w:cs="Times"/>
          <w:sz w:val="20"/>
          <w:szCs w:val="20"/>
          <w:lang w:val="en-GB"/>
        </w:rPr>
        <w:t xml:space="preserve"> and partial coherent 8 Tx transmissions can be very straightforward, via reusing and concatenat</w:t>
      </w:r>
      <w:r w:rsidR="005E6E51" w:rsidRPr="00F535E5">
        <w:rPr>
          <w:rFonts w:ascii="Times" w:hAnsi="Times" w:cs="Times"/>
          <w:sz w:val="20"/>
          <w:szCs w:val="20"/>
          <w:lang w:val="en-GB"/>
        </w:rPr>
        <w:t>ing the</w:t>
      </w:r>
      <w:r w:rsidR="0066602A" w:rsidRPr="00F535E5">
        <w:rPr>
          <w:rFonts w:ascii="Times" w:hAnsi="Times" w:cs="Times"/>
          <w:sz w:val="20"/>
          <w:szCs w:val="20"/>
          <w:lang w:val="en-GB"/>
        </w:rPr>
        <w:t xml:space="preserve"> existing Rel-15 2 Tx </w:t>
      </w:r>
      <w:r w:rsidR="0014471A" w:rsidRPr="00F535E5">
        <w:rPr>
          <w:rFonts w:ascii="Times" w:hAnsi="Times" w:cs="Times"/>
          <w:sz w:val="20"/>
          <w:szCs w:val="20"/>
          <w:lang w:val="en-GB"/>
        </w:rPr>
        <w:t>or 4 Tx PUSCH precoders</w:t>
      </w:r>
      <w:r w:rsidR="00535CC0" w:rsidRPr="00F535E5">
        <w:rPr>
          <w:rFonts w:ascii="Times" w:hAnsi="Times" w:cs="Times"/>
          <w:sz w:val="20"/>
          <w:szCs w:val="20"/>
          <w:lang w:val="en-GB"/>
        </w:rPr>
        <w:t xml:space="preserve">, </w:t>
      </w:r>
      <w:r w:rsidR="00071C1A" w:rsidRPr="00F535E5">
        <w:rPr>
          <w:rFonts w:ascii="Times" w:hAnsi="Times" w:cs="Times"/>
          <w:sz w:val="20"/>
          <w:szCs w:val="20"/>
          <w:lang w:val="en-GB"/>
        </w:rPr>
        <w:t xml:space="preserve">as shown in Section </w:t>
      </w:r>
      <w:r w:rsidR="00071C1A" w:rsidRPr="00F535E5">
        <w:rPr>
          <w:rFonts w:ascii="Times" w:hAnsi="Times" w:cs="Times"/>
          <w:sz w:val="20"/>
          <w:szCs w:val="20"/>
          <w:lang w:val="en-GB"/>
        </w:rPr>
        <w:fldChar w:fldCharType="begin"/>
      </w:r>
      <w:r w:rsidR="00071C1A" w:rsidRPr="00F535E5">
        <w:rPr>
          <w:rFonts w:ascii="Times" w:hAnsi="Times" w:cs="Times"/>
          <w:sz w:val="20"/>
          <w:szCs w:val="20"/>
          <w:lang w:val="en-GB"/>
        </w:rPr>
        <w:instrText xml:space="preserve"> REF _Ref101796887 \r \h </w:instrText>
      </w:r>
      <w:r w:rsidR="000F1701" w:rsidRPr="00F535E5">
        <w:rPr>
          <w:rFonts w:ascii="Times" w:hAnsi="Times" w:cs="Times"/>
          <w:sz w:val="20"/>
          <w:szCs w:val="20"/>
          <w:lang w:val="en-GB"/>
        </w:rPr>
        <w:instrText xml:space="preserve"> \* MERGEFORMAT </w:instrText>
      </w:r>
      <w:r w:rsidR="00071C1A" w:rsidRPr="00F535E5">
        <w:rPr>
          <w:rFonts w:ascii="Times" w:hAnsi="Times" w:cs="Times"/>
          <w:sz w:val="20"/>
          <w:szCs w:val="20"/>
          <w:lang w:val="en-GB"/>
        </w:rPr>
      </w:r>
      <w:r w:rsidR="00071C1A" w:rsidRPr="00F535E5">
        <w:rPr>
          <w:rFonts w:ascii="Times" w:hAnsi="Times" w:cs="Times"/>
          <w:sz w:val="20"/>
          <w:szCs w:val="20"/>
          <w:lang w:val="en-GB"/>
        </w:rPr>
        <w:fldChar w:fldCharType="separate"/>
      </w:r>
      <w:r w:rsidR="003719C8">
        <w:rPr>
          <w:rFonts w:ascii="Times" w:hAnsi="Times" w:cs="Times"/>
          <w:sz w:val="20"/>
          <w:szCs w:val="20"/>
          <w:lang w:val="en-GB"/>
        </w:rPr>
        <w:t>4.1</w:t>
      </w:r>
      <w:r w:rsidR="00071C1A" w:rsidRPr="00F535E5">
        <w:rPr>
          <w:rFonts w:ascii="Times" w:hAnsi="Times" w:cs="Times"/>
          <w:sz w:val="20"/>
          <w:szCs w:val="20"/>
          <w:lang w:val="en-GB"/>
        </w:rPr>
        <w:fldChar w:fldCharType="end"/>
      </w:r>
      <w:r w:rsidR="00071C1A" w:rsidRPr="00F535E5">
        <w:rPr>
          <w:rFonts w:ascii="Times" w:hAnsi="Times" w:cs="Times"/>
          <w:sz w:val="20"/>
          <w:szCs w:val="20"/>
          <w:lang w:val="en-GB"/>
        </w:rPr>
        <w:t xml:space="preserve"> in detail</w:t>
      </w:r>
      <w:r w:rsidR="0014471A" w:rsidRPr="00F535E5">
        <w:rPr>
          <w:rFonts w:ascii="Times" w:hAnsi="Times" w:cs="Times"/>
          <w:sz w:val="20"/>
          <w:szCs w:val="20"/>
          <w:lang w:val="en-GB"/>
        </w:rPr>
        <w:t xml:space="preserve">. </w:t>
      </w:r>
    </w:p>
    <w:p w14:paraId="56362E75" w14:textId="0FD9D222" w:rsidR="00E37759" w:rsidRPr="00E37759" w:rsidRDefault="00996463" w:rsidP="00E37759">
      <w:pPr>
        <w:pStyle w:val="ListParagraph"/>
        <w:numPr>
          <w:ilvl w:val="0"/>
          <w:numId w:val="49"/>
        </w:numPr>
        <w:rPr>
          <w:rFonts w:ascii="Times" w:hAnsi="Times" w:cs="Times"/>
          <w:lang w:val="en-GB"/>
        </w:rPr>
      </w:pPr>
      <w:r w:rsidRPr="00F535E5">
        <w:rPr>
          <w:rFonts w:ascii="Times" w:hAnsi="Times" w:cs="Times"/>
          <w:sz w:val="20"/>
          <w:szCs w:val="20"/>
          <w:lang w:val="en-GB"/>
        </w:rPr>
        <w:t>Supporting 2 CWs with more than 4 layers</w:t>
      </w:r>
      <w:r w:rsidR="00D6695D" w:rsidRPr="00F535E5">
        <w:rPr>
          <w:rFonts w:ascii="Times" w:hAnsi="Times" w:cs="Times"/>
          <w:sz w:val="20"/>
          <w:szCs w:val="20"/>
          <w:lang w:val="en-GB"/>
        </w:rPr>
        <w:t xml:space="preserve"> PUSCH has large specification impact</w:t>
      </w:r>
      <w:r w:rsidR="005C6391" w:rsidRPr="00F535E5">
        <w:rPr>
          <w:rFonts w:ascii="Times" w:hAnsi="Times" w:cs="Times"/>
          <w:sz w:val="20"/>
          <w:szCs w:val="20"/>
          <w:lang w:val="en-GB"/>
        </w:rPr>
        <w:t xml:space="preserve"> (as shown in Section </w:t>
      </w:r>
      <w:r w:rsidR="005C6391" w:rsidRPr="00F535E5">
        <w:rPr>
          <w:rFonts w:ascii="Times" w:hAnsi="Times" w:cs="Times"/>
          <w:sz w:val="20"/>
          <w:szCs w:val="20"/>
          <w:lang w:val="en-GB"/>
        </w:rPr>
        <w:fldChar w:fldCharType="begin"/>
      </w:r>
      <w:r w:rsidR="005C6391" w:rsidRPr="00F535E5">
        <w:rPr>
          <w:rFonts w:ascii="Times" w:hAnsi="Times" w:cs="Times"/>
          <w:sz w:val="20"/>
          <w:szCs w:val="20"/>
          <w:lang w:val="en-GB"/>
        </w:rPr>
        <w:instrText xml:space="preserve"> REF _Ref101948649 \r \h </w:instrText>
      </w:r>
      <w:r w:rsidR="000F1701" w:rsidRPr="00F535E5">
        <w:rPr>
          <w:rFonts w:ascii="Times" w:hAnsi="Times" w:cs="Times"/>
          <w:sz w:val="20"/>
          <w:szCs w:val="20"/>
          <w:lang w:val="en-GB"/>
        </w:rPr>
        <w:instrText xml:space="preserve"> \* MERGEFORMAT </w:instrText>
      </w:r>
      <w:r w:rsidR="005C6391" w:rsidRPr="00F535E5">
        <w:rPr>
          <w:rFonts w:ascii="Times" w:hAnsi="Times" w:cs="Times"/>
          <w:sz w:val="20"/>
          <w:szCs w:val="20"/>
          <w:lang w:val="en-GB"/>
        </w:rPr>
      </w:r>
      <w:r w:rsidR="005C6391" w:rsidRPr="00F535E5">
        <w:rPr>
          <w:rFonts w:ascii="Times" w:hAnsi="Times" w:cs="Times"/>
          <w:sz w:val="20"/>
          <w:szCs w:val="20"/>
          <w:lang w:val="en-GB"/>
        </w:rPr>
        <w:fldChar w:fldCharType="separate"/>
      </w:r>
      <w:r w:rsidR="003719C8">
        <w:rPr>
          <w:rFonts w:ascii="Times" w:hAnsi="Times" w:cs="Times"/>
          <w:sz w:val="20"/>
          <w:szCs w:val="20"/>
          <w:lang w:val="en-GB"/>
        </w:rPr>
        <w:t>6</w:t>
      </w:r>
      <w:r w:rsidR="005C6391" w:rsidRPr="00F535E5">
        <w:rPr>
          <w:rFonts w:ascii="Times" w:hAnsi="Times" w:cs="Times"/>
          <w:sz w:val="20"/>
          <w:szCs w:val="20"/>
          <w:lang w:val="en-GB"/>
        </w:rPr>
        <w:fldChar w:fldCharType="end"/>
      </w:r>
      <w:r w:rsidR="004B3A2E">
        <w:rPr>
          <w:rFonts w:ascii="Times" w:hAnsi="Times" w:cs="Times"/>
          <w:sz w:val="20"/>
          <w:szCs w:val="20"/>
          <w:lang w:val="en-GB"/>
        </w:rPr>
        <w:t xml:space="preserve"> in detail</w:t>
      </w:r>
      <w:r w:rsidR="005C6391" w:rsidRPr="00F535E5">
        <w:rPr>
          <w:rFonts w:ascii="Times" w:hAnsi="Times" w:cs="Times"/>
          <w:sz w:val="20"/>
          <w:szCs w:val="20"/>
          <w:lang w:val="en-GB"/>
        </w:rPr>
        <w:t>)</w:t>
      </w:r>
      <w:r w:rsidR="00D6695D" w:rsidRPr="00F535E5">
        <w:rPr>
          <w:rFonts w:ascii="Times" w:hAnsi="Times" w:cs="Times"/>
          <w:sz w:val="20"/>
          <w:szCs w:val="20"/>
          <w:lang w:val="en-GB"/>
        </w:rPr>
        <w:t xml:space="preserve">, which would require a large </w:t>
      </w:r>
      <w:r w:rsidR="00690EB6" w:rsidRPr="00F535E5">
        <w:rPr>
          <w:rFonts w:ascii="Times" w:hAnsi="Times" w:cs="Times"/>
          <w:sz w:val="20"/>
          <w:szCs w:val="20"/>
          <w:lang w:val="en-GB"/>
        </w:rPr>
        <w:t>amount</w:t>
      </w:r>
      <w:r w:rsidR="00D6695D" w:rsidRPr="00F535E5">
        <w:rPr>
          <w:rFonts w:ascii="Times" w:hAnsi="Times" w:cs="Times"/>
          <w:sz w:val="20"/>
          <w:szCs w:val="20"/>
          <w:lang w:val="en-GB"/>
        </w:rPr>
        <w:t xml:space="preserve"> of </w:t>
      </w:r>
      <w:r w:rsidR="00690EB6" w:rsidRPr="00F535E5">
        <w:rPr>
          <w:rFonts w:ascii="Times" w:hAnsi="Times" w:cs="Times"/>
          <w:sz w:val="20"/>
          <w:szCs w:val="20"/>
          <w:lang w:val="en-GB"/>
        </w:rPr>
        <w:t>standard effort and TU.</w:t>
      </w:r>
      <w:r w:rsidRPr="00F535E5">
        <w:rPr>
          <w:rFonts w:ascii="Times" w:hAnsi="Times" w:cs="Times"/>
          <w:sz w:val="20"/>
          <w:szCs w:val="20"/>
          <w:lang w:val="en-GB"/>
        </w:rPr>
        <w:t xml:space="preserve"> </w:t>
      </w:r>
      <w:r w:rsidR="00F751DE" w:rsidRPr="00F535E5">
        <w:rPr>
          <w:rFonts w:ascii="Times" w:hAnsi="Times" w:cs="Times"/>
          <w:sz w:val="20"/>
          <w:szCs w:val="20"/>
          <w:lang w:val="en-GB"/>
        </w:rPr>
        <w:t xml:space="preserve">Furthermore, based on </w:t>
      </w:r>
      <w:r w:rsidR="00E51E79" w:rsidRPr="00F535E5">
        <w:rPr>
          <w:rFonts w:ascii="Times" w:hAnsi="Times" w:cs="Times"/>
          <w:sz w:val="20"/>
          <w:szCs w:val="20"/>
          <w:lang w:val="en-GB"/>
        </w:rPr>
        <w:t>system level studies,</w:t>
      </w:r>
      <w:r w:rsidR="00951444" w:rsidRPr="00F535E5">
        <w:rPr>
          <w:rFonts w:ascii="Times" w:hAnsi="Times" w:cs="Times"/>
          <w:sz w:val="20"/>
          <w:szCs w:val="20"/>
          <w:lang w:val="en-GB"/>
        </w:rPr>
        <w:t xml:space="preserve"> more than 4 layers do not provide significant gain over 4 layers</w:t>
      </w:r>
      <w:r w:rsidR="00E51E79" w:rsidRPr="00F535E5">
        <w:rPr>
          <w:rFonts w:ascii="Times" w:hAnsi="Times" w:cs="Times"/>
          <w:sz w:val="20"/>
          <w:szCs w:val="20"/>
          <w:lang w:val="en-GB"/>
        </w:rPr>
        <w:t xml:space="preserve">. </w:t>
      </w:r>
      <w:r w:rsidR="00E37759" w:rsidRPr="00E37759">
        <w:rPr>
          <w:rFonts w:ascii="Times" w:hAnsi="Times" w:cs="Times"/>
          <w:sz w:val="20"/>
          <w:szCs w:val="20"/>
          <w:lang w:val="en-GB"/>
        </w:rPr>
        <w:fldChar w:fldCharType="begin"/>
      </w:r>
      <w:r w:rsidR="00E37759" w:rsidRPr="00E37759">
        <w:rPr>
          <w:rFonts w:ascii="Times" w:hAnsi="Times" w:cs="Times"/>
          <w:sz w:val="20"/>
          <w:szCs w:val="20"/>
          <w:lang w:val="en-GB"/>
        </w:rPr>
        <w:instrText xml:space="preserve"> REF _Ref102051575 \h </w:instrText>
      </w:r>
      <w:r w:rsidR="00E37759">
        <w:rPr>
          <w:rFonts w:ascii="Times" w:hAnsi="Times" w:cs="Times"/>
          <w:sz w:val="20"/>
          <w:szCs w:val="20"/>
          <w:lang w:val="en-GB"/>
        </w:rPr>
        <w:instrText xml:space="preserve"> \* MERGEFORMAT </w:instrText>
      </w:r>
      <w:r w:rsidR="00E37759" w:rsidRPr="00E37759">
        <w:rPr>
          <w:rFonts w:ascii="Times" w:hAnsi="Times" w:cs="Times"/>
          <w:sz w:val="20"/>
          <w:szCs w:val="20"/>
          <w:lang w:val="en-GB"/>
        </w:rPr>
      </w:r>
      <w:r w:rsidR="00E37759" w:rsidRPr="00E37759">
        <w:rPr>
          <w:rFonts w:ascii="Times" w:hAnsi="Times" w:cs="Times"/>
          <w:sz w:val="20"/>
          <w:szCs w:val="20"/>
          <w:lang w:val="en-GB"/>
        </w:rPr>
        <w:fldChar w:fldCharType="separate"/>
      </w:r>
      <w:r w:rsidR="00E37759" w:rsidRPr="00E37759">
        <w:rPr>
          <w:rFonts w:ascii="Times" w:hAnsi="Times" w:cs="Times"/>
          <w:sz w:val="20"/>
          <w:szCs w:val="20"/>
          <w:lang w:val="en-GB"/>
        </w:rPr>
        <w:t>Fig 2</w:t>
      </w:r>
      <w:r w:rsidR="00E37759" w:rsidRPr="00E37759">
        <w:rPr>
          <w:rFonts w:ascii="Times" w:hAnsi="Times" w:cs="Times"/>
          <w:sz w:val="20"/>
          <w:szCs w:val="20"/>
          <w:lang w:val="en-GB"/>
        </w:rPr>
        <w:fldChar w:fldCharType="end"/>
      </w:r>
      <w:r w:rsidR="00E37759" w:rsidRPr="00E37759">
        <w:rPr>
          <w:rFonts w:ascii="Times" w:hAnsi="Times" w:cs="Times"/>
          <w:sz w:val="20"/>
          <w:szCs w:val="20"/>
          <w:lang w:val="en-GB"/>
        </w:rPr>
        <w:fldChar w:fldCharType="begin"/>
      </w:r>
      <w:r w:rsidR="00E37759" w:rsidRPr="00E37759">
        <w:rPr>
          <w:rFonts w:ascii="Times" w:hAnsi="Times" w:cs="Times"/>
          <w:sz w:val="20"/>
          <w:szCs w:val="20"/>
          <w:lang w:val="en-GB"/>
        </w:rPr>
        <w:instrText xml:space="preserve"> REF _Ref102040838 \h </w:instrText>
      </w:r>
      <w:r w:rsidR="00E37759">
        <w:rPr>
          <w:rFonts w:ascii="Times" w:hAnsi="Times" w:cs="Times"/>
          <w:sz w:val="20"/>
          <w:szCs w:val="20"/>
          <w:lang w:val="en-GB"/>
        </w:rPr>
        <w:instrText xml:space="preserve"> \* MERGEFORMAT </w:instrText>
      </w:r>
      <w:r w:rsidR="00E37759" w:rsidRPr="00E37759">
        <w:rPr>
          <w:rFonts w:ascii="Times" w:hAnsi="Times" w:cs="Times"/>
          <w:sz w:val="20"/>
          <w:szCs w:val="20"/>
          <w:lang w:val="en-GB"/>
        </w:rPr>
      </w:r>
      <w:r w:rsidR="00E37759" w:rsidRPr="00E37759">
        <w:rPr>
          <w:rFonts w:ascii="Times" w:hAnsi="Times" w:cs="Times"/>
          <w:sz w:val="20"/>
          <w:szCs w:val="20"/>
          <w:lang w:val="en-GB"/>
        </w:rPr>
        <w:fldChar w:fldCharType="end"/>
      </w:r>
      <w:r w:rsidR="00E37759" w:rsidRPr="00E37759">
        <w:rPr>
          <w:rFonts w:ascii="Times" w:hAnsi="Times" w:cs="Times"/>
          <w:sz w:val="20"/>
          <w:szCs w:val="20"/>
          <w:lang w:val="en-GB"/>
        </w:rPr>
        <w:t xml:space="preserve"> and </w:t>
      </w:r>
      <w:r w:rsidR="00E37759" w:rsidRPr="00E37759">
        <w:rPr>
          <w:rFonts w:ascii="Times" w:hAnsi="Times" w:cs="Times"/>
          <w:sz w:val="20"/>
          <w:szCs w:val="20"/>
          <w:lang w:val="en-GB"/>
        </w:rPr>
        <w:fldChar w:fldCharType="begin"/>
      </w:r>
      <w:r w:rsidR="00E37759" w:rsidRPr="00E37759">
        <w:rPr>
          <w:rFonts w:ascii="Times" w:hAnsi="Times" w:cs="Times"/>
          <w:sz w:val="20"/>
          <w:szCs w:val="20"/>
          <w:lang w:val="en-GB"/>
        </w:rPr>
        <w:instrText xml:space="preserve"> REF _Ref102041075 \h  \* MERGEFORMAT </w:instrText>
      </w:r>
      <w:r w:rsidR="00E37759" w:rsidRPr="00E37759">
        <w:rPr>
          <w:rFonts w:ascii="Times" w:hAnsi="Times" w:cs="Times"/>
          <w:sz w:val="20"/>
          <w:szCs w:val="20"/>
          <w:lang w:val="en-GB"/>
        </w:rPr>
      </w:r>
      <w:r w:rsidR="00E37759" w:rsidRPr="00E37759">
        <w:rPr>
          <w:rFonts w:ascii="Times" w:hAnsi="Times" w:cs="Times"/>
          <w:sz w:val="20"/>
          <w:szCs w:val="20"/>
          <w:lang w:val="en-GB"/>
        </w:rPr>
        <w:fldChar w:fldCharType="separate"/>
      </w:r>
      <w:r w:rsidR="00E37759" w:rsidRPr="00E37759">
        <w:rPr>
          <w:rFonts w:ascii="Times" w:hAnsi="Times" w:cs="Times"/>
          <w:sz w:val="20"/>
          <w:szCs w:val="20"/>
          <w:lang w:val="en-GB"/>
        </w:rPr>
        <w:t>Table 1</w:t>
      </w:r>
      <w:r w:rsidR="00E37759" w:rsidRPr="00E37759">
        <w:rPr>
          <w:rFonts w:ascii="Times" w:hAnsi="Times" w:cs="Times"/>
          <w:sz w:val="20"/>
          <w:szCs w:val="20"/>
          <w:lang w:val="en-GB"/>
        </w:rPr>
        <w:fldChar w:fldCharType="end"/>
      </w:r>
      <w:r w:rsidR="00E37759" w:rsidRPr="00E37759">
        <w:rPr>
          <w:rFonts w:ascii="Times" w:hAnsi="Times" w:cs="Times"/>
          <w:sz w:val="20"/>
          <w:szCs w:val="20"/>
          <w:lang w:val="en-GB"/>
        </w:rPr>
        <w:t xml:space="preserve"> </w:t>
      </w:r>
      <w:r w:rsidR="00A77F3D">
        <w:rPr>
          <w:rFonts w:ascii="Times" w:hAnsi="Times" w:cs="Times"/>
          <w:sz w:val="20"/>
          <w:szCs w:val="20"/>
          <w:lang w:val="en-GB"/>
        </w:rPr>
        <w:t>show</w:t>
      </w:r>
      <w:r w:rsidR="00E37759" w:rsidRPr="00E37759">
        <w:rPr>
          <w:rFonts w:ascii="Times" w:hAnsi="Times" w:cs="Times"/>
          <w:sz w:val="20"/>
          <w:szCs w:val="20"/>
          <w:lang w:val="en-GB"/>
        </w:rPr>
        <w:t xml:space="preserve"> the UL throughput comparison </w:t>
      </w:r>
      <w:r w:rsidR="00A77F3D">
        <w:rPr>
          <w:rFonts w:ascii="Times" w:hAnsi="Times" w:cs="Times"/>
          <w:sz w:val="20"/>
          <w:szCs w:val="20"/>
          <w:lang w:val="en-GB"/>
        </w:rPr>
        <w:t>between 8 Tx with</w:t>
      </w:r>
      <w:r w:rsidR="00E37759" w:rsidRPr="00E37759">
        <w:rPr>
          <w:rFonts w:ascii="Times" w:hAnsi="Times" w:cs="Times"/>
          <w:sz w:val="20"/>
          <w:szCs w:val="20"/>
          <w:lang w:val="en-GB"/>
        </w:rPr>
        <w:t xml:space="preserve"> </w:t>
      </w:r>
      <w:r w:rsidR="00A77F3D">
        <w:rPr>
          <w:rFonts w:ascii="Times" w:hAnsi="Times" w:cs="Times"/>
          <w:sz w:val="20"/>
          <w:szCs w:val="20"/>
          <w:lang w:val="en-GB"/>
        </w:rPr>
        <w:t xml:space="preserve">up to </w:t>
      </w:r>
      <w:r w:rsidR="00A25590">
        <w:rPr>
          <w:rFonts w:ascii="Times" w:hAnsi="Times" w:cs="Times"/>
          <w:sz w:val="20"/>
          <w:szCs w:val="20"/>
          <w:lang w:val="en-GB"/>
        </w:rPr>
        <w:t>4 layers</w:t>
      </w:r>
      <w:r w:rsidR="00E37759" w:rsidRPr="00E37759">
        <w:rPr>
          <w:rFonts w:ascii="Times" w:hAnsi="Times" w:cs="Times"/>
          <w:sz w:val="20"/>
          <w:szCs w:val="20"/>
          <w:lang w:val="en-GB"/>
        </w:rPr>
        <w:t xml:space="preserve"> and </w:t>
      </w:r>
      <w:r w:rsidR="00A25590">
        <w:rPr>
          <w:rFonts w:ascii="Times" w:hAnsi="Times" w:cs="Times"/>
          <w:sz w:val="20"/>
          <w:szCs w:val="20"/>
          <w:lang w:val="en-GB"/>
        </w:rPr>
        <w:t>8 Tx with up to 8 layers</w:t>
      </w:r>
      <w:r w:rsidR="007344EA">
        <w:rPr>
          <w:rFonts w:ascii="Times" w:hAnsi="Times" w:cs="Times"/>
          <w:sz w:val="20"/>
          <w:szCs w:val="20"/>
          <w:lang w:val="en-GB"/>
        </w:rPr>
        <w:t xml:space="preserve">. </w:t>
      </w:r>
      <w:r w:rsidR="00307445">
        <w:rPr>
          <w:rFonts w:ascii="Times" w:hAnsi="Times" w:cs="Times"/>
          <w:sz w:val="20"/>
          <w:szCs w:val="20"/>
          <w:lang w:val="en-GB"/>
        </w:rPr>
        <w:t xml:space="preserve">The x-axis of </w:t>
      </w:r>
      <w:r w:rsidR="00307445" w:rsidRPr="00E37759">
        <w:rPr>
          <w:rFonts w:ascii="Times" w:hAnsi="Times" w:cs="Times"/>
          <w:sz w:val="20"/>
          <w:szCs w:val="20"/>
          <w:lang w:val="en-GB"/>
        </w:rPr>
        <w:fldChar w:fldCharType="begin"/>
      </w:r>
      <w:r w:rsidR="00307445" w:rsidRPr="00E37759">
        <w:rPr>
          <w:rFonts w:ascii="Times" w:hAnsi="Times" w:cs="Times"/>
          <w:sz w:val="20"/>
          <w:szCs w:val="20"/>
          <w:lang w:val="en-GB"/>
        </w:rPr>
        <w:instrText xml:space="preserve"> REF _Ref102051575 \h </w:instrText>
      </w:r>
      <w:r w:rsidR="00307445">
        <w:rPr>
          <w:rFonts w:ascii="Times" w:hAnsi="Times" w:cs="Times"/>
          <w:sz w:val="20"/>
          <w:szCs w:val="20"/>
          <w:lang w:val="en-GB"/>
        </w:rPr>
        <w:instrText xml:space="preserve"> \* MERGEFORMAT </w:instrText>
      </w:r>
      <w:r w:rsidR="00307445" w:rsidRPr="00E37759">
        <w:rPr>
          <w:rFonts w:ascii="Times" w:hAnsi="Times" w:cs="Times"/>
          <w:sz w:val="20"/>
          <w:szCs w:val="20"/>
          <w:lang w:val="en-GB"/>
        </w:rPr>
      </w:r>
      <w:r w:rsidR="00307445" w:rsidRPr="00E37759">
        <w:rPr>
          <w:rFonts w:ascii="Times" w:hAnsi="Times" w:cs="Times"/>
          <w:sz w:val="20"/>
          <w:szCs w:val="20"/>
          <w:lang w:val="en-GB"/>
        </w:rPr>
        <w:fldChar w:fldCharType="separate"/>
      </w:r>
      <w:r w:rsidR="00307445" w:rsidRPr="00E37759">
        <w:rPr>
          <w:rFonts w:ascii="Times" w:hAnsi="Times" w:cs="Times"/>
          <w:sz w:val="20"/>
          <w:szCs w:val="20"/>
          <w:lang w:val="en-GB"/>
        </w:rPr>
        <w:t>Fig 2</w:t>
      </w:r>
      <w:r w:rsidR="00307445" w:rsidRPr="00E37759">
        <w:rPr>
          <w:rFonts w:ascii="Times" w:hAnsi="Times" w:cs="Times"/>
          <w:sz w:val="20"/>
          <w:szCs w:val="20"/>
          <w:lang w:val="en-GB"/>
        </w:rPr>
        <w:fldChar w:fldCharType="end"/>
      </w:r>
      <w:r w:rsidR="00307445">
        <w:rPr>
          <w:rFonts w:ascii="Times" w:hAnsi="Times" w:cs="Times"/>
          <w:sz w:val="20"/>
          <w:szCs w:val="20"/>
          <w:lang w:val="en-GB"/>
        </w:rPr>
        <w:t xml:space="preserve"> is the </w:t>
      </w:r>
      <w:r w:rsidR="00E37759" w:rsidRPr="00E37759">
        <w:rPr>
          <w:rFonts w:ascii="Times" w:hAnsi="Times" w:cs="Times"/>
          <w:sz w:val="20"/>
          <w:szCs w:val="20"/>
          <w:lang w:val="en-GB"/>
        </w:rPr>
        <w:t xml:space="preserve">median </w:t>
      </w:r>
      <w:proofErr w:type="spellStart"/>
      <w:r w:rsidR="00E37759" w:rsidRPr="00E37759">
        <w:rPr>
          <w:rFonts w:ascii="Times" w:hAnsi="Times" w:cs="Times"/>
          <w:sz w:val="20"/>
          <w:szCs w:val="20"/>
          <w:lang w:val="en-GB"/>
        </w:rPr>
        <w:t>Iot</w:t>
      </w:r>
      <w:proofErr w:type="spellEnd"/>
      <w:r w:rsidR="0071449A">
        <w:rPr>
          <w:rFonts w:ascii="Times" w:hAnsi="Times" w:cs="Times"/>
          <w:sz w:val="20"/>
          <w:szCs w:val="20"/>
          <w:lang w:val="en-GB"/>
        </w:rPr>
        <w:t xml:space="preserve"> (interference over th</w:t>
      </w:r>
      <w:r w:rsidR="001A03BE">
        <w:rPr>
          <w:rFonts w:ascii="Times" w:hAnsi="Times" w:cs="Times"/>
          <w:sz w:val="20"/>
          <w:szCs w:val="20"/>
          <w:lang w:val="en-GB"/>
        </w:rPr>
        <w:t>ermal</w:t>
      </w:r>
      <w:r w:rsidR="0071449A">
        <w:rPr>
          <w:rFonts w:ascii="Times" w:hAnsi="Times" w:cs="Times"/>
          <w:sz w:val="20"/>
          <w:szCs w:val="20"/>
          <w:lang w:val="en-GB"/>
        </w:rPr>
        <w:t>)</w:t>
      </w:r>
      <w:r w:rsidR="00E37759" w:rsidRPr="00E37759">
        <w:rPr>
          <w:rFonts w:ascii="Times" w:hAnsi="Times" w:cs="Times"/>
          <w:sz w:val="20"/>
          <w:szCs w:val="20"/>
          <w:lang w:val="en-GB"/>
        </w:rPr>
        <w:t xml:space="preserve"> </w:t>
      </w:r>
      <w:r w:rsidR="0085389C">
        <w:rPr>
          <w:rFonts w:ascii="Times" w:hAnsi="Times" w:cs="Times"/>
          <w:sz w:val="20"/>
          <w:szCs w:val="20"/>
          <w:lang w:val="en-GB"/>
        </w:rPr>
        <w:t xml:space="preserve">measured at gNB, which </w:t>
      </w:r>
      <w:r w:rsidR="00E37759" w:rsidRPr="00E37759">
        <w:rPr>
          <w:rFonts w:ascii="Times" w:hAnsi="Times" w:cs="Times"/>
          <w:sz w:val="20"/>
          <w:szCs w:val="20"/>
          <w:lang w:val="en-GB"/>
        </w:rPr>
        <w:t>reflect</w:t>
      </w:r>
      <w:r w:rsidR="000C5EA3">
        <w:rPr>
          <w:rFonts w:ascii="Times" w:hAnsi="Times" w:cs="Times"/>
          <w:sz w:val="20"/>
          <w:szCs w:val="20"/>
          <w:lang w:val="en-GB"/>
        </w:rPr>
        <w:t xml:space="preserve">s the </w:t>
      </w:r>
      <w:r w:rsidR="0085389C">
        <w:rPr>
          <w:rFonts w:ascii="Times" w:hAnsi="Times" w:cs="Times"/>
          <w:sz w:val="20"/>
          <w:szCs w:val="20"/>
          <w:lang w:val="en-GB"/>
        </w:rPr>
        <w:t>UE UL Tx power</w:t>
      </w:r>
      <w:r w:rsidR="00E37759" w:rsidRPr="00E37759">
        <w:rPr>
          <w:rFonts w:ascii="Times" w:hAnsi="Times" w:cs="Times"/>
          <w:sz w:val="20"/>
          <w:szCs w:val="20"/>
          <w:lang w:val="en-GB"/>
        </w:rPr>
        <w:t xml:space="preserve">. It </w:t>
      </w:r>
      <w:r w:rsidR="005468A6">
        <w:rPr>
          <w:rFonts w:ascii="Times" w:hAnsi="Times" w:cs="Times"/>
          <w:sz w:val="20"/>
          <w:szCs w:val="20"/>
          <w:lang w:val="en-GB"/>
        </w:rPr>
        <w:t xml:space="preserve">is observed </w:t>
      </w:r>
      <w:r w:rsidR="00E37759" w:rsidRPr="00E37759">
        <w:rPr>
          <w:rFonts w:ascii="Times" w:hAnsi="Times" w:cs="Times"/>
          <w:sz w:val="20"/>
          <w:szCs w:val="20"/>
          <w:lang w:val="en-GB"/>
        </w:rPr>
        <w:t>that with increase</w:t>
      </w:r>
      <w:r w:rsidR="00F25C76">
        <w:rPr>
          <w:rFonts w:ascii="Times" w:hAnsi="Times" w:cs="Times"/>
          <w:sz w:val="20"/>
          <w:szCs w:val="20"/>
          <w:lang w:val="en-GB"/>
        </w:rPr>
        <w:t>d</w:t>
      </w:r>
      <w:r w:rsidR="00E37759" w:rsidRPr="00E37759">
        <w:rPr>
          <w:rFonts w:ascii="Times" w:hAnsi="Times" w:cs="Times"/>
          <w:sz w:val="20"/>
          <w:szCs w:val="20"/>
          <w:lang w:val="en-GB"/>
        </w:rPr>
        <w:t xml:space="preserve"> </w:t>
      </w:r>
      <w:proofErr w:type="spellStart"/>
      <w:r w:rsidR="00E37759" w:rsidRPr="00E37759">
        <w:rPr>
          <w:rFonts w:ascii="Times" w:hAnsi="Times" w:cs="Times"/>
          <w:sz w:val="20"/>
          <w:szCs w:val="20"/>
          <w:lang w:val="en-GB"/>
        </w:rPr>
        <w:t>Iot</w:t>
      </w:r>
      <w:proofErr w:type="spellEnd"/>
      <w:r w:rsidR="00E37759" w:rsidRPr="00E37759">
        <w:rPr>
          <w:rFonts w:ascii="Times" w:hAnsi="Times" w:cs="Times"/>
          <w:sz w:val="20"/>
          <w:szCs w:val="20"/>
          <w:lang w:val="en-GB"/>
        </w:rPr>
        <w:t>, the average UE throughput first</w:t>
      </w:r>
      <w:r w:rsidR="00992B0C">
        <w:rPr>
          <w:rFonts w:ascii="Times" w:hAnsi="Times" w:cs="Times"/>
          <w:sz w:val="20"/>
          <w:szCs w:val="20"/>
          <w:lang w:val="en-GB"/>
        </w:rPr>
        <w:t>ly</w:t>
      </w:r>
      <w:r w:rsidR="00E37759" w:rsidRPr="00E37759">
        <w:rPr>
          <w:rFonts w:ascii="Times" w:hAnsi="Times" w:cs="Times"/>
          <w:sz w:val="20"/>
          <w:szCs w:val="20"/>
          <w:lang w:val="en-GB"/>
        </w:rPr>
        <w:t xml:space="preserve"> increases due to the increase of actual UE transmit power</w:t>
      </w:r>
      <w:r w:rsidR="00F25C76">
        <w:rPr>
          <w:rFonts w:ascii="Times" w:hAnsi="Times" w:cs="Times"/>
          <w:sz w:val="20"/>
          <w:szCs w:val="20"/>
          <w:lang w:val="en-GB"/>
        </w:rPr>
        <w:t>,</w:t>
      </w:r>
      <w:r w:rsidR="00E37759" w:rsidRPr="00E37759">
        <w:rPr>
          <w:rFonts w:ascii="Times" w:hAnsi="Times" w:cs="Times"/>
          <w:sz w:val="20"/>
          <w:szCs w:val="20"/>
          <w:lang w:val="en-GB"/>
        </w:rPr>
        <w:t xml:space="preserve"> then decreases due to the increase of the inter-cell interference. </w:t>
      </w:r>
      <w:r w:rsidR="00992B0C">
        <w:rPr>
          <w:rFonts w:ascii="Times" w:hAnsi="Times" w:cs="Times"/>
          <w:sz w:val="20"/>
          <w:szCs w:val="20"/>
          <w:lang w:val="en-GB"/>
        </w:rPr>
        <w:t>Nevertheless, a</w:t>
      </w:r>
      <w:r w:rsidR="00DC348A">
        <w:rPr>
          <w:rFonts w:ascii="Times" w:hAnsi="Times" w:cs="Times"/>
          <w:sz w:val="20"/>
          <w:szCs w:val="20"/>
          <w:lang w:val="en-GB"/>
        </w:rPr>
        <w:t xml:space="preserve">cross the </w:t>
      </w:r>
      <w:proofErr w:type="spellStart"/>
      <w:r w:rsidR="00932CB0">
        <w:rPr>
          <w:rFonts w:ascii="Times" w:hAnsi="Times" w:cs="Times"/>
          <w:sz w:val="20"/>
          <w:szCs w:val="20"/>
          <w:lang w:val="en-GB"/>
        </w:rPr>
        <w:t>Iot</w:t>
      </w:r>
      <w:proofErr w:type="spellEnd"/>
      <w:r w:rsidR="00932CB0">
        <w:rPr>
          <w:rFonts w:ascii="Times" w:hAnsi="Times" w:cs="Times"/>
          <w:sz w:val="20"/>
          <w:szCs w:val="20"/>
          <w:lang w:val="en-GB"/>
        </w:rPr>
        <w:t xml:space="preserve"> range simulated</w:t>
      </w:r>
      <w:r w:rsidR="00E37759" w:rsidRPr="00E37759">
        <w:rPr>
          <w:rFonts w:ascii="Times" w:hAnsi="Times" w:cs="Times"/>
          <w:sz w:val="20"/>
          <w:szCs w:val="20"/>
          <w:lang w:val="en-GB"/>
        </w:rPr>
        <w:t xml:space="preserve">, </w:t>
      </w:r>
      <w:r w:rsidR="00932CB0">
        <w:rPr>
          <w:rFonts w:ascii="Times" w:hAnsi="Times" w:cs="Times"/>
          <w:sz w:val="20"/>
          <w:szCs w:val="20"/>
          <w:lang w:val="en-GB"/>
        </w:rPr>
        <w:t xml:space="preserve">only marginal </w:t>
      </w:r>
      <w:r w:rsidR="00E37759" w:rsidRPr="00E37759">
        <w:rPr>
          <w:rFonts w:ascii="Times" w:hAnsi="Times" w:cs="Times"/>
          <w:sz w:val="20"/>
          <w:szCs w:val="20"/>
          <w:lang w:val="en-GB"/>
        </w:rPr>
        <w:t xml:space="preserve">gain can be achieved </w:t>
      </w:r>
      <w:r w:rsidR="00932CB0">
        <w:rPr>
          <w:rFonts w:ascii="Times" w:hAnsi="Times" w:cs="Times"/>
          <w:sz w:val="20"/>
          <w:szCs w:val="20"/>
          <w:lang w:val="en-GB"/>
        </w:rPr>
        <w:t>with</w:t>
      </w:r>
      <w:r w:rsidR="00E37759" w:rsidRPr="00E37759">
        <w:rPr>
          <w:rFonts w:ascii="Times" w:hAnsi="Times" w:cs="Times"/>
          <w:sz w:val="20"/>
          <w:szCs w:val="20"/>
          <w:lang w:val="en-GB"/>
        </w:rPr>
        <w:t xml:space="preserve"> more than 4 layers.</w:t>
      </w:r>
    </w:p>
    <w:p w14:paraId="1CEF212F" w14:textId="77777777" w:rsidR="00E37759" w:rsidRDefault="00E37759">
      <w:pPr>
        <w:rPr>
          <w:lang w:val="en-GB"/>
        </w:rPr>
      </w:pPr>
    </w:p>
    <w:p w14:paraId="210B10B4" w14:textId="7AA4A733" w:rsidR="004D749C" w:rsidRPr="00F5144F" w:rsidRDefault="004D749C" w:rsidP="00D90CAE">
      <w:pPr>
        <w:pStyle w:val="Caption"/>
        <w:spacing w:before="0" w:after="0"/>
        <w:jc w:val="center"/>
      </w:pPr>
      <w:bookmarkStart w:id="10" w:name="_Ref102041075"/>
      <w:r w:rsidRPr="00F5144F">
        <w:t xml:space="preserve">Table </w:t>
      </w:r>
      <w:r w:rsidR="002F4157">
        <w:fldChar w:fldCharType="begin"/>
      </w:r>
      <w:r w:rsidR="002F4157">
        <w:instrText xml:space="preserve"> SEQ Table \* </w:instrText>
      </w:r>
      <w:r w:rsidR="002F4157">
        <w:instrText xml:space="preserve">ARABIC </w:instrText>
      </w:r>
      <w:r w:rsidR="002F4157">
        <w:fldChar w:fldCharType="separate"/>
      </w:r>
      <w:r w:rsidR="003719C8" w:rsidRPr="00F5144F">
        <w:rPr>
          <w:noProof/>
        </w:rPr>
        <w:t>1</w:t>
      </w:r>
      <w:r w:rsidR="002F4157">
        <w:rPr>
          <w:noProof/>
        </w:rPr>
        <w:fldChar w:fldCharType="end"/>
      </w:r>
      <w:bookmarkEnd w:id="10"/>
      <w:r w:rsidRPr="00F5144F">
        <w:t xml:space="preserve">: </w:t>
      </w:r>
      <w:r w:rsidRPr="00F5144F">
        <w:rPr>
          <w:rFonts w:eastAsia="Microsoft YaHei"/>
          <w:color w:val="000000"/>
          <w:lang w:eastAsia="zh-CN"/>
        </w:rPr>
        <w:t>Normalized Average TPUT</w:t>
      </w:r>
    </w:p>
    <w:tbl>
      <w:tblPr>
        <w:tblStyle w:val="TableGrid"/>
        <w:tblW w:w="0" w:type="auto"/>
        <w:tblLook w:val="04A0" w:firstRow="1" w:lastRow="0" w:firstColumn="1" w:lastColumn="0" w:noHBand="0" w:noVBand="1"/>
      </w:tblPr>
      <w:tblGrid>
        <w:gridCol w:w="2490"/>
        <w:gridCol w:w="2490"/>
        <w:gridCol w:w="2491"/>
        <w:gridCol w:w="2491"/>
      </w:tblGrid>
      <w:tr w:rsidR="004D749C" w:rsidRPr="00F5144F" w14:paraId="6CC0F2BA" w14:textId="77777777" w:rsidTr="0067446C">
        <w:tc>
          <w:tcPr>
            <w:tcW w:w="9962" w:type="dxa"/>
            <w:gridSpan w:val="4"/>
            <w:tcBorders>
              <w:left w:val="nil"/>
              <w:right w:val="nil"/>
            </w:tcBorders>
          </w:tcPr>
          <w:p w14:paraId="408C9871" w14:textId="727C52A1" w:rsidR="004D749C" w:rsidRPr="00F5144F" w:rsidRDefault="004D749C" w:rsidP="00D90CAE">
            <w:pPr>
              <w:spacing w:before="0" w:after="0"/>
              <w:jc w:val="center"/>
              <w:rPr>
                <w:rFonts w:eastAsia="Microsoft YaHei"/>
                <w:b/>
                <w:bCs/>
                <w:color w:val="000000"/>
                <w:lang w:eastAsia="zh-CN"/>
              </w:rPr>
            </w:pPr>
            <w:r w:rsidRPr="00F5144F">
              <w:rPr>
                <w:rFonts w:eastAsia="Microsoft YaHei"/>
                <w:b/>
                <w:bCs/>
                <w:color w:val="000000"/>
                <w:lang w:eastAsia="zh-CN"/>
              </w:rPr>
              <w:t>Normalized Average TPUT</w:t>
            </w:r>
            <w:r w:rsidR="000D770A">
              <w:rPr>
                <w:rFonts w:eastAsia="Microsoft YaHei"/>
                <w:b/>
                <w:bCs/>
                <w:color w:val="000000"/>
                <w:lang w:eastAsia="zh-CN"/>
              </w:rPr>
              <w:t xml:space="preserve"> (w.r.t </w:t>
            </w:r>
            <w:r w:rsidR="00BE0A0B">
              <w:rPr>
                <w:rFonts w:eastAsia="Microsoft YaHei"/>
                <w:b/>
                <w:bCs/>
                <w:color w:val="000000"/>
                <w:lang w:eastAsia="zh-CN"/>
              </w:rPr>
              <w:t>up to 4 layers</w:t>
            </w:r>
            <w:r w:rsidR="000D770A">
              <w:rPr>
                <w:rFonts w:eastAsia="Microsoft YaHei"/>
                <w:b/>
                <w:bCs/>
                <w:color w:val="000000"/>
                <w:lang w:eastAsia="zh-CN"/>
              </w:rPr>
              <w:t>)</w:t>
            </w:r>
            <w:r w:rsidRPr="00F5144F">
              <w:rPr>
                <w:rFonts w:eastAsia="Microsoft YaHei"/>
                <w:b/>
                <w:bCs/>
                <w:color w:val="000000"/>
                <w:lang w:eastAsia="zh-CN"/>
              </w:rPr>
              <w:t xml:space="preserve"> </w:t>
            </w:r>
            <w:r w:rsidR="00BD4E31">
              <w:rPr>
                <w:rFonts w:eastAsia="Microsoft YaHei"/>
                <w:b/>
                <w:bCs/>
                <w:color w:val="000000"/>
                <w:lang w:eastAsia="zh-CN"/>
              </w:rPr>
              <w:t>with power control</w:t>
            </w:r>
            <w:r w:rsidRPr="00F5144F">
              <w:rPr>
                <w:rFonts w:eastAsia="Microsoft YaHei"/>
                <w:b/>
                <w:bCs/>
                <w:color w:val="000000"/>
                <w:lang w:eastAsia="zh-CN"/>
              </w:rPr>
              <w:t xml:space="preserve"> Alpha 0.9</w:t>
            </w:r>
            <w:r w:rsidR="00BD4E31">
              <w:rPr>
                <w:rFonts w:eastAsia="Microsoft YaHei"/>
                <w:b/>
                <w:bCs/>
                <w:color w:val="000000"/>
                <w:lang w:eastAsia="zh-CN"/>
              </w:rPr>
              <w:t xml:space="preserve"> and </w:t>
            </w:r>
            <w:r w:rsidR="000D770A">
              <w:rPr>
                <w:rFonts w:eastAsia="Microsoft YaHei"/>
                <w:b/>
                <w:bCs/>
                <w:color w:val="000000"/>
                <w:lang w:eastAsia="zh-CN"/>
              </w:rPr>
              <w:t>NCB PUSCH</w:t>
            </w:r>
          </w:p>
        </w:tc>
      </w:tr>
      <w:tr w:rsidR="004D749C" w:rsidRPr="00F5144F" w14:paraId="15EFCC2F" w14:textId="77777777" w:rsidTr="0067446C">
        <w:tc>
          <w:tcPr>
            <w:tcW w:w="2490" w:type="dxa"/>
            <w:tcBorders>
              <w:left w:val="nil"/>
            </w:tcBorders>
            <w:vAlign w:val="center"/>
          </w:tcPr>
          <w:p w14:paraId="412CB4F1" w14:textId="77777777" w:rsidR="004D749C" w:rsidRPr="00F5144F" w:rsidRDefault="004D749C" w:rsidP="00D90CAE">
            <w:pPr>
              <w:spacing w:before="0" w:after="0"/>
              <w:jc w:val="center"/>
              <w:rPr>
                <w:rFonts w:eastAsia="Microsoft YaHei"/>
                <w:color w:val="000000"/>
                <w:lang w:eastAsia="zh-CN"/>
              </w:rPr>
            </w:pPr>
          </w:p>
        </w:tc>
        <w:tc>
          <w:tcPr>
            <w:tcW w:w="2490" w:type="dxa"/>
            <w:vAlign w:val="center"/>
          </w:tcPr>
          <w:p w14:paraId="6B2666A0" w14:textId="77777777" w:rsidR="004D749C" w:rsidRPr="00F5144F" w:rsidRDefault="004D749C" w:rsidP="00D90CAE">
            <w:pPr>
              <w:pStyle w:val="NormalWeb"/>
              <w:spacing w:before="0" w:beforeAutospacing="0" w:after="0" w:afterAutospacing="0"/>
              <w:jc w:val="center"/>
              <w:rPr>
                <w:rFonts w:eastAsia="Microsoft YaHei"/>
                <w:color w:val="000000"/>
                <w:sz w:val="20"/>
                <w:szCs w:val="20"/>
                <w:lang w:eastAsia="zh-CN"/>
              </w:rPr>
            </w:pPr>
            <w:r w:rsidRPr="00F5144F">
              <w:rPr>
                <w:rFonts w:eastAsia="Microsoft YaHei"/>
                <w:color w:val="000000"/>
                <w:sz w:val="20"/>
                <w:szCs w:val="20"/>
                <w:lang w:eastAsia="zh-CN"/>
              </w:rPr>
              <w:t xml:space="preserve">Median IoT: </w:t>
            </w:r>
          </w:p>
          <w:p w14:paraId="3B3C099A"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lastRenderedPageBreak/>
              <w:t>8 dB</w:t>
            </w:r>
          </w:p>
        </w:tc>
        <w:tc>
          <w:tcPr>
            <w:tcW w:w="2491" w:type="dxa"/>
            <w:vAlign w:val="center"/>
          </w:tcPr>
          <w:p w14:paraId="09492DFE" w14:textId="77777777" w:rsidR="004D749C" w:rsidRPr="00F5144F" w:rsidRDefault="004D749C" w:rsidP="00D90CAE">
            <w:pPr>
              <w:pStyle w:val="NormalWeb"/>
              <w:spacing w:before="0" w:beforeAutospacing="0" w:after="0" w:afterAutospacing="0"/>
              <w:jc w:val="center"/>
              <w:rPr>
                <w:rFonts w:eastAsia="Microsoft YaHei"/>
                <w:color w:val="000000"/>
                <w:sz w:val="20"/>
                <w:szCs w:val="20"/>
                <w:lang w:eastAsia="zh-CN"/>
              </w:rPr>
            </w:pPr>
            <w:r w:rsidRPr="00F5144F">
              <w:rPr>
                <w:rFonts w:eastAsia="Microsoft YaHei"/>
                <w:color w:val="000000"/>
                <w:sz w:val="20"/>
                <w:szCs w:val="20"/>
                <w:lang w:eastAsia="zh-CN"/>
              </w:rPr>
              <w:lastRenderedPageBreak/>
              <w:t xml:space="preserve">Median IoT: </w:t>
            </w:r>
          </w:p>
          <w:p w14:paraId="577622F8"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lastRenderedPageBreak/>
              <w:t>11 dB</w:t>
            </w:r>
          </w:p>
        </w:tc>
        <w:tc>
          <w:tcPr>
            <w:tcW w:w="2491" w:type="dxa"/>
            <w:tcBorders>
              <w:right w:val="nil"/>
            </w:tcBorders>
            <w:vAlign w:val="center"/>
          </w:tcPr>
          <w:p w14:paraId="6A2858AF" w14:textId="77777777" w:rsidR="004D749C" w:rsidRPr="00F5144F" w:rsidRDefault="004D749C" w:rsidP="00D90CAE">
            <w:pPr>
              <w:pStyle w:val="NormalWeb"/>
              <w:spacing w:before="0" w:beforeAutospacing="0" w:after="0" w:afterAutospacing="0"/>
              <w:jc w:val="center"/>
              <w:rPr>
                <w:rFonts w:eastAsia="Microsoft YaHei"/>
                <w:color w:val="000000"/>
                <w:sz w:val="20"/>
                <w:szCs w:val="20"/>
                <w:lang w:eastAsia="zh-CN"/>
              </w:rPr>
            </w:pPr>
            <w:r w:rsidRPr="00F5144F">
              <w:rPr>
                <w:rFonts w:eastAsia="Microsoft YaHei"/>
                <w:color w:val="000000"/>
                <w:sz w:val="20"/>
                <w:szCs w:val="20"/>
                <w:lang w:eastAsia="zh-CN"/>
              </w:rPr>
              <w:lastRenderedPageBreak/>
              <w:t xml:space="preserve">Median IoT: </w:t>
            </w:r>
          </w:p>
          <w:p w14:paraId="28DF348D"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lastRenderedPageBreak/>
              <w:t>14 dB</w:t>
            </w:r>
          </w:p>
        </w:tc>
      </w:tr>
      <w:tr w:rsidR="004D749C" w:rsidRPr="00F5144F" w14:paraId="3C735A65" w14:textId="77777777" w:rsidTr="0067446C">
        <w:tc>
          <w:tcPr>
            <w:tcW w:w="2490" w:type="dxa"/>
            <w:tcBorders>
              <w:left w:val="nil"/>
            </w:tcBorders>
            <w:vAlign w:val="center"/>
          </w:tcPr>
          <w:p w14:paraId="2B78DB13"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lastRenderedPageBreak/>
              <w:t>Maximal rank 4 (Baseline)</w:t>
            </w:r>
          </w:p>
        </w:tc>
        <w:tc>
          <w:tcPr>
            <w:tcW w:w="2490" w:type="dxa"/>
            <w:vAlign w:val="center"/>
          </w:tcPr>
          <w:p w14:paraId="567943FD"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 xml:space="preserve">1x </w:t>
            </w:r>
          </w:p>
        </w:tc>
        <w:tc>
          <w:tcPr>
            <w:tcW w:w="2491" w:type="dxa"/>
            <w:vAlign w:val="center"/>
          </w:tcPr>
          <w:p w14:paraId="053223D2"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 xml:space="preserve">1x </w:t>
            </w:r>
          </w:p>
        </w:tc>
        <w:tc>
          <w:tcPr>
            <w:tcW w:w="2491" w:type="dxa"/>
            <w:tcBorders>
              <w:right w:val="nil"/>
            </w:tcBorders>
            <w:vAlign w:val="center"/>
          </w:tcPr>
          <w:p w14:paraId="6F94D9C5"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1x</w:t>
            </w:r>
          </w:p>
        </w:tc>
      </w:tr>
      <w:tr w:rsidR="004D749C" w:rsidRPr="00F5144F" w14:paraId="64F80996" w14:textId="77777777" w:rsidTr="0067446C">
        <w:tc>
          <w:tcPr>
            <w:tcW w:w="2490" w:type="dxa"/>
            <w:tcBorders>
              <w:left w:val="nil"/>
            </w:tcBorders>
            <w:vAlign w:val="center"/>
          </w:tcPr>
          <w:p w14:paraId="305FAA09"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Maximal rank 8</w:t>
            </w:r>
          </w:p>
        </w:tc>
        <w:tc>
          <w:tcPr>
            <w:tcW w:w="2490" w:type="dxa"/>
            <w:vAlign w:val="center"/>
          </w:tcPr>
          <w:p w14:paraId="610AF0D6"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+1.0%</w:t>
            </w:r>
          </w:p>
        </w:tc>
        <w:tc>
          <w:tcPr>
            <w:tcW w:w="2491" w:type="dxa"/>
            <w:vAlign w:val="center"/>
          </w:tcPr>
          <w:p w14:paraId="7BC62C36"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+2.2%</w:t>
            </w:r>
          </w:p>
        </w:tc>
        <w:tc>
          <w:tcPr>
            <w:tcW w:w="2491" w:type="dxa"/>
            <w:tcBorders>
              <w:right w:val="nil"/>
            </w:tcBorders>
            <w:vAlign w:val="center"/>
          </w:tcPr>
          <w:p w14:paraId="7C9B1816" w14:textId="77777777" w:rsidR="004D749C" w:rsidRPr="00F5144F" w:rsidRDefault="004D749C" w:rsidP="00D90CAE">
            <w:pPr>
              <w:spacing w:before="0" w:after="0"/>
              <w:jc w:val="center"/>
              <w:rPr>
                <w:rFonts w:eastAsia="Microsoft YaHei"/>
                <w:color w:val="000000"/>
                <w:lang w:eastAsia="zh-CN"/>
              </w:rPr>
            </w:pPr>
            <w:r w:rsidRPr="00F5144F">
              <w:rPr>
                <w:rFonts w:eastAsia="Microsoft YaHei"/>
                <w:color w:val="000000"/>
                <w:lang w:eastAsia="zh-CN"/>
              </w:rPr>
              <w:t>+3.0%</w:t>
            </w:r>
          </w:p>
        </w:tc>
      </w:tr>
    </w:tbl>
    <w:p w14:paraId="56C76A21" w14:textId="77777777" w:rsidR="004D749C" w:rsidRDefault="004D749C" w:rsidP="00D90CAE">
      <w:pPr>
        <w:rPr>
          <w:rFonts w:eastAsia="Microsoft YaHei"/>
          <w:b/>
          <w:bCs/>
          <w:color w:val="000000"/>
          <w:lang w:eastAsia="zh-CN"/>
        </w:rPr>
      </w:pPr>
    </w:p>
    <w:p w14:paraId="3B3F5911" w14:textId="77777777" w:rsidR="004D749C" w:rsidRDefault="004D749C" w:rsidP="004D749C">
      <w:pPr>
        <w:jc w:val="center"/>
        <w:rPr>
          <w:rFonts w:eastAsia="Microsoft YaHei"/>
          <w:b/>
          <w:bCs/>
          <w:color w:val="000000"/>
          <w:lang w:eastAsia="zh-CN"/>
        </w:rPr>
      </w:pPr>
      <w:r w:rsidRPr="00FA3F55">
        <w:rPr>
          <w:rFonts w:eastAsia="Microsoft YaHei"/>
          <w:b/>
          <w:bCs/>
          <w:noProof/>
          <w:color w:val="000000"/>
          <w:lang w:eastAsia="zh-CN"/>
        </w:rPr>
        <w:drawing>
          <wp:inline distT="0" distB="0" distL="0" distR="0" wp14:anchorId="6DF9596A" wp14:editId="32DF927C">
            <wp:extent cx="3609798" cy="2403696"/>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4"/>
                    <a:stretch>
                      <a:fillRect/>
                    </a:stretch>
                  </pic:blipFill>
                  <pic:spPr>
                    <a:xfrm>
                      <a:off x="0" y="0"/>
                      <a:ext cx="3625640" cy="2414245"/>
                    </a:xfrm>
                    <a:prstGeom prst="rect">
                      <a:avLst/>
                    </a:prstGeom>
                  </pic:spPr>
                </pic:pic>
              </a:graphicData>
            </a:graphic>
          </wp:inline>
        </w:drawing>
      </w:r>
    </w:p>
    <w:p w14:paraId="696C37ED" w14:textId="363F369C" w:rsidR="004D749C" w:rsidRPr="00A25590" w:rsidRDefault="003719C8" w:rsidP="00A25590">
      <w:pPr>
        <w:jc w:val="center"/>
        <w:rPr>
          <w:rFonts w:eastAsia="Malgun Gothic"/>
          <w:b/>
          <w:bCs/>
          <w:lang w:val="en-GB"/>
        </w:rPr>
      </w:pPr>
      <w:bookmarkStart w:id="11" w:name="_Ref102051575"/>
      <w:r w:rsidRPr="00F535E5">
        <w:rPr>
          <w:rFonts w:eastAsia="Malgun Gothic"/>
          <w:b/>
          <w:bCs/>
          <w:lang w:val="en-GB"/>
        </w:rPr>
        <w:t xml:space="preserve">Fig </w:t>
      </w:r>
      <w:r w:rsidRPr="00F535E5">
        <w:rPr>
          <w:rFonts w:eastAsia="Malgun Gothic"/>
          <w:b/>
          <w:bCs/>
          <w:lang w:val="en-GB"/>
        </w:rPr>
        <w:fldChar w:fldCharType="begin"/>
      </w:r>
      <w:r w:rsidRPr="00F535E5">
        <w:rPr>
          <w:rFonts w:eastAsia="Malgun Gothic"/>
          <w:b/>
          <w:bCs/>
          <w:lang w:val="en-GB"/>
        </w:rPr>
        <w:instrText xml:space="preserve"> SEQ Figure \* ARABIC </w:instrText>
      </w:r>
      <w:r w:rsidRPr="00F535E5">
        <w:rPr>
          <w:rFonts w:eastAsia="Malgun Gothic"/>
          <w:b/>
          <w:bCs/>
          <w:lang w:val="en-GB"/>
        </w:rPr>
        <w:fldChar w:fldCharType="separate"/>
      </w:r>
      <w:r w:rsidR="006C7232">
        <w:rPr>
          <w:rFonts w:eastAsia="Malgun Gothic"/>
          <w:b/>
          <w:bCs/>
          <w:noProof/>
          <w:lang w:val="en-GB"/>
        </w:rPr>
        <w:t>2</w:t>
      </w:r>
      <w:r w:rsidRPr="00F535E5">
        <w:rPr>
          <w:rFonts w:eastAsia="Malgun Gothic"/>
          <w:b/>
          <w:bCs/>
          <w:lang w:val="en-GB"/>
        </w:rPr>
        <w:fldChar w:fldCharType="end"/>
      </w:r>
      <w:bookmarkEnd w:id="11"/>
      <w:r w:rsidRPr="00F535E5">
        <w:rPr>
          <w:rFonts w:eastAsia="Malgun Gothic"/>
          <w:b/>
          <w:bCs/>
          <w:lang w:val="en-GB"/>
        </w:rPr>
        <w:t>:</w:t>
      </w:r>
      <w:r w:rsidRPr="00F535E5">
        <w:rPr>
          <w:b/>
          <w:bCs/>
        </w:rPr>
        <w:t xml:space="preserve"> Throughput comparison between maximal rank 4 and maximal rank 8</w:t>
      </w:r>
    </w:p>
    <w:p w14:paraId="77AA5F27" w14:textId="289FDCF3" w:rsidR="004D749C" w:rsidRPr="00AC2C03" w:rsidRDefault="004D749C" w:rsidP="004D749C">
      <w:pPr>
        <w:pStyle w:val="Caption"/>
        <w:jc w:val="center"/>
      </w:pPr>
      <w:bookmarkStart w:id="12" w:name="_Ref102051743"/>
      <w:r>
        <w:t xml:space="preserve">Table </w:t>
      </w:r>
      <w:r w:rsidR="002F4157">
        <w:fldChar w:fldCharType="begin"/>
      </w:r>
      <w:r w:rsidR="002F4157">
        <w:instrText xml:space="preserve"> SEQ Table \* ARABIC </w:instrText>
      </w:r>
      <w:r w:rsidR="002F4157">
        <w:fldChar w:fldCharType="separate"/>
      </w:r>
      <w:r w:rsidR="003719C8">
        <w:rPr>
          <w:noProof/>
        </w:rPr>
        <w:t>2</w:t>
      </w:r>
      <w:r w:rsidR="002F4157">
        <w:rPr>
          <w:noProof/>
        </w:rPr>
        <w:fldChar w:fldCharType="end"/>
      </w:r>
      <w:bookmarkEnd w:id="12"/>
      <w:r>
        <w:t>:</w:t>
      </w:r>
      <w:r w:rsidRPr="00D86520">
        <w:t xml:space="preserve"> </w:t>
      </w:r>
      <w:r w:rsidR="004C4FBF">
        <w:t>Simulation a</w:t>
      </w:r>
      <w:r w:rsidRPr="00EC016A">
        <w:t>ssumptions</w:t>
      </w:r>
      <w:r w:rsidR="004C4FBF">
        <w:t xml:space="preserve"> for the above SLS result</w:t>
      </w:r>
    </w:p>
    <w:tbl>
      <w:tblPr>
        <w:tblStyle w:val="TableGrid"/>
        <w:tblW w:w="0" w:type="auto"/>
        <w:jc w:val="center"/>
        <w:tblLook w:val="04A0" w:firstRow="1" w:lastRow="0" w:firstColumn="1" w:lastColumn="0" w:noHBand="0" w:noVBand="1"/>
      </w:tblPr>
      <w:tblGrid>
        <w:gridCol w:w="2515"/>
        <w:gridCol w:w="6835"/>
      </w:tblGrid>
      <w:tr w:rsidR="004D749C" w14:paraId="618D58FC" w14:textId="77777777" w:rsidTr="0067446C">
        <w:trPr>
          <w:jc w:val="center"/>
        </w:trPr>
        <w:tc>
          <w:tcPr>
            <w:tcW w:w="2515" w:type="dxa"/>
            <w:shd w:val="clear" w:color="auto" w:fill="FFC000"/>
          </w:tcPr>
          <w:p w14:paraId="5E115620" w14:textId="77777777" w:rsidR="004D749C" w:rsidRPr="00F92E9D" w:rsidRDefault="004D749C" w:rsidP="0067446C">
            <w:pPr>
              <w:snapToGrid w:val="0"/>
              <w:spacing w:before="0" w:after="0"/>
              <w:jc w:val="left"/>
              <w:rPr>
                <w:rFonts w:eastAsia="Microsoft YaHei"/>
                <w:b/>
              </w:rPr>
            </w:pPr>
            <w:r w:rsidRPr="00F92E9D">
              <w:rPr>
                <w:rFonts w:eastAsia="Microsoft YaHei" w:hint="eastAsia"/>
                <w:b/>
              </w:rPr>
              <w:t>P</w:t>
            </w:r>
            <w:r w:rsidRPr="00F92E9D">
              <w:rPr>
                <w:rFonts w:eastAsia="Microsoft YaHei"/>
                <w:b/>
              </w:rPr>
              <w:t>arameter</w:t>
            </w:r>
          </w:p>
        </w:tc>
        <w:tc>
          <w:tcPr>
            <w:tcW w:w="6835" w:type="dxa"/>
            <w:shd w:val="clear" w:color="auto" w:fill="FFC000"/>
          </w:tcPr>
          <w:p w14:paraId="5A21E64F" w14:textId="77777777" w:rsidR="004D749C" w:rsidRPr="00F92E9D" w:rsidRDefault="004D749C" w:rsidP="0067446C">
            <w:pPr>
              <w:snapToGrid w:val="0"/>
              <w:spacing w:before="0" w:after="0"/>
              <w:jc w:val="left"/>
              <w:rPr>
                <w:rFonts w:eastAsia="Microsoft YaHei"/>
                <w:b/>
              </w:rPr>
            </w:pPr>
            <w:r w:rsidRPr="00F92E9D">
              <w:rPr>
                <w:rFonts w:eastAsia="Microsoft YaHei"/>
                <w:b/>
              </w:rPr>
              <w:t>Value</w:t>
            </w:r>
          </w:p>
        </w:tc>
      </w:tr>
      <w:tr w:rsidR="004D749C" w14:paraId="26C3DBE0" w14:textId="77777777" w:rsidTr="0067446C">
        <w:trPr>
          <w:jc w:val="center"/>
        </w:trPr>
        <w:tc>
          <w:tcPr>
            <w:tcW w:w="2515" w:type="dxa"/>
          </w:tcPr>
          <w:p w14:paraId="069BB828" w14:textId="77777777" w:rsidR="004D749C" w:rsidRPr="00AE4250" w:rsidRDefault="004D749C" w:rsidP="00A35C4C">
            <w:pPr>
              <w:snapToGrid w:val="0"/>
              <w:spacing w:before="0" w:after="0"/>
              <w:rPr>
                <w:rFonts w:eastAsia="Microsoft YaHei"/>
              </w:rPr>
            </w:pPr>
            <w:r w:rsidRPr="00C651D0">
              <w:rPr>
                <w:rFonts w:eastAsia="Microsoft YaHei" w:hint="eastAsia"/>
              </w:rPr>
              <w:t>S</w:t>
            </w:r>
            <w:r w:rsidRPr="00C651D0">
              <w:rPr>
                <w:rFonts w:eastAsia="Microsoft YaHei"/>
              </w:rPr>
              <w:t>cenario</w:t>
            </w:r>
          </w:p>
        </w:tc>
        <w:tc>
          <w:tcPr>
            <w:tcW w:w="6835" w:type="dxa"/>
          </w:tcPr>
          <w:p w14:paraId="1EF48CA2" w14:textId="77777777" w:rsidR="004D749C" w:rsidRPr="00AE4250" w:rsidRDefault="004D749C" w:rsidP="00A35C4C">
            <w:pPr>
              <w:snapToGrid w:val="0"/>
              <w:spacing w:before="0" w:after="0"/>
              <w:rPr>
                <w:rFonts w:eastAsia="Microsoft YaHei"/>
              </w:rPr>
            </w:pPr>
            <w:r w:rsidRPr="006C012A">
              <w:rPr>
                <w:rFonts w:eastAsia="Microsoft YaHei"/>
              </w:rPr>
              <w:t>U</w:t>
            </w:r>
            <w:r>
              <w:rPr>
                <w:rFonts w:eastAsia="Microsoft YaHei"/>
              </w:rPr>
              <w:t>ma</w:t>
            </w:r>
          </w:p>
        </w:tc>
      </w:tr>
      <w:tr w:rsidR="004D749C" w14:paraId="22BD3A3F" w14:textId="77777777" w:rsidTr="0067446C">
        <w:trPr>
          <w:jc w:val="center"/>
        </w:trPr>
        <w:tc>
          <w:tcPr>
            <w:tcW w:w="2515" w:type="dxa"/>
            <w:vAlign w:val="center"/>
          </w:tcPr>
          <w:p w14:paraId="42D6DC9E" w14:textId="77777777" w:rsidR="004D749C" w:rsidRDefault="004D749C" w:rsidP="00A35C4C">
            <w:pPr>
              <w:snapToGrid w:val="0"/>
              <w:spacing w:before="0" w:after="0"/>
              <w:jc w:val="left"/>
              <w:rPr>
                <w:rFonts w:eastAsia="Microsoft YaHei"/>
              </w:rPr>
            </w:pPr>
            <w:r w:rsidRPr="00AE4250">
              <w:rPr>
                <w:rFonts w:eastAsia="Microsoft YaHei"/>
              </w:rPr>
              <w:t>Carrier frequency</w:t>
            </w:r>
          </w:p>
        </w:tc>
        <w:tc>
          <w:tcPr>
            <w:tcW w:w="6835" w:type="dxa"/>
            <w:vAlign w:val="center"/>
          </w:tcPr>
          <w:p w14:paraId="47DA74BC" w14:textId="77777777" w:rsidR="004D749C" w:rsidRPr="006C012A" w:rsidRDefault="004D749C" w:rsidP="00A35C4C">
            <w:pPr>
              <w:snapToGrid w:val="0"/>
              <w:spacing w:before="0" w:after="0"/>
              <w:jc w:val="left"/>
              <w:rPr>
                <w:rFonts w:eastAsia="Microsoft YaHei"/>
              </w:rPr>
            </w:pPr>
            <w:r w:rsidRPr="00AE4250">
              <w:rPr>
                <w:rFonts w:eastAsia="Microsoft YaHei"/>
              </w:rPr>
              <w:t>3.5 GHz</w:t>
            </w:r>
          </w:p>
        </w:tc>
      </w:tr>
      <w:tr w:rsidR="004D749C" w14:paraId="70BAC1E0" w14:textId="77777777" w:rsidTr="0067446C">
        <w:trPr>
          <w:jc w:val="center"/>
        </w:trPr>
        <w:tc>
          <w:tcPr>
            <w:tcW w:w="2515" w:type="dxa"/>
            <w:vAlign w:val="center"/>
          </w:tcPr>
          <w:p w14:paraId="50705695" w14:textId="77777777" w:rsidR="004D749C" w:rsidRPr="00C651D0" w:rsidRDefault="004D749C" w:rsidP="00A35C4C">
            <w:pPr>
              <w:snapToGrid w:val="0"/>
              <w:spacing w:before="0" w:after="0"/>
              <w:jc w:val="left"/>
              <w:rPr>
                <w:rFonts w:eastAsia="Microsoft YaHei"/>
              </w:rPr>
            </w:pPr>
            <w:r w:rsidRPr="00AE4250">
              <w:rPr>
                <w:rFonts w:eastAsia="Microsoft YaHei"/>
              </w:rPr>
              <w:t>Simulation BW</w:t>
            </w:r>
          </w:p>
        </w:tc>
        <w:tc>
          <w:tcPr>
            <w:tcW w:w="6835" w:type="dxa"/>
            <w:vAlign w:val="center"/>
          </w:tcPr>
          <w:p w14:paraId="00B667DA" w14:textId="77777777" w:rsidR="004D749C" w:rsidRPr="006C012A" w:rsidRDefault="004D749C" w:rsidP="00A35C4C">
            <w:pPr>
              <w:snapToGrid w:val="0"/>
              <w:spacing w:before="0" w:after="0"/>
              <w:jc w:val="left"/>
              <w:rPr>
                <w:rFonts w:eastAsia="Microsoft YaHei"/>
              </w:rPr>
            </w:pPr>
            <w:r w:rsidRPr="00AE4250">
              <w:rPr>
                <w:rFonts w:eastAsia="Microsoft YaHei"/>
              </w:rPr>
              <w:t>25MHz</w:t>
            </w:r>
          </w:p>
        </w:tc>
      </w:tr>
      <w:tr w:rsidR="004D749C" w:rsidRPr="006B2FEF" w14:paraId="449ED8AD" w14:textId="77777777" w:rsidTr="0067446C">
        <w:trPr>
          <w:jc w:val="center"/>
        </w:trPr>
        <w:tc>
          <w:tcPr>
            <w:tcW w:w="2515" w:type="dxa"/>
            <w:vAlign w:val="center"/>
          </w:tcPr>
          <w:p w14:paraId="207B5CE9" w14:textId="77777777" w:rsidR="004D749C" w:rsidRPr="003842EA" w:rsidRDefault="004D749C" w:rsidP="00A35C4C">
            <w:pPr>
              <w:snapToGrid w:val="0"/>
              <w:spacing w:before="0" w:after="0"/>
              <w:rPr>
                <w:rFonts w:eastAsia="Microsoft YaHei"/>
              </w:rPr>
            </w:pPr>
            <w:r w:rsidRPr="003842EA">
              <w:rPr>
                <w:rFonts w:eastAsia="Microsoft YaHei"/>
              </w:rPr>
              <w:t>gNB antenna array</w:t>
            </w:r>
          </w:p>
        </w:tc>
        <w:tc>
          <w:tcPr>
            <w:tcW w:w="6835" w:type="dxa"/>
            <w:vAlign w:val="center"/>
          </w:tcPr>
          <w:p w14:paraId="37A80A45" w14:textId="77777777" w:rsidR="004D749C" w:rsidRPr="003842EA" w:rsidRDefault="004D749C" w:rsidP="00A35C4C">
            <w:pPr>
              <w:snapToGrid w:val="0"/>
              <w:spacing w:before="0" w:after="0"/>
              <w:rPr>
                <w:rFonts w:eastAsia="Microsoft YaHei"/>
              </w:rPr>
            </w:pPr>
            <w:r w:rsidRPr="003842EA">
              <w:rPr>
                <w:rFonts w:eastAsia="Microsoft YaHei"/>
              </w:rPr>
              <w:t xml:space="preserve">64 </w:t>
            </w:r>
            <w:proofErr w:type="spellStart"/>
            <w:r w:rsidRPr="003842EA">
              <w:rPr>
                <w:rFonts w:eastAsia="Microsoft YaHei"/>
              </w:rPr>
              <w:t>TxRUs</w:t>
            </w:r>
            <w:proofErr w:type="spellEnd"/>
            <w:r w:rsidRPr="003842EA">
              <w:rPr>
                <w:rFonts w:eastAsia="Microsoft YaHei"/>
              </w:rPr>
              <w:t xml:space="preserve">, (M, N, P) = (4, 8, 2), </w:t>
            </w:r>
            <w:proofErr w:type="spellStart"/>
            <w:r w:rsidRPr="003842EA">
              <w:rPr>
                <w:rFonts w:eastAsia="Microsoft YaHei"/>
              </w:rPr>
              <w:t>dH</w:t>
            </w:r>
            <w:proofErr w:type="spellEnd"/>
            <w:r w:rsidRPr="003842EA">
              <w:rPr>
                <w:rFonts w:eastAsia="Microsoft YaHei"/>
              </w:rPr>
              <w:t xml:space="preserve"> = 0.5λ, </w:t>
            </w:r>
            <w:proofErr w:type="spellStart"/>
            <w:r w:rsidRPr="003842EA">
              <w:rPr>
                <w:rFonts w:eastAsia="Microsoft YaHei"/>
              </w:rPr>
              <w:t>dV</w:t>
            </w:r>
            <w:proofErr w:type="spellEnd"/>
            <w:r w:rsidRPr="003842EA">
              <w:rPr>
                <w:rFonts w:eastAsia="Microsoft YaHei"/>
              </w:rPr>
              <w:t xml:space="preserve"> = 0.8λ, ±45° x-pol</w:t>
            </w:r>
          </w:p>
        </w:tc>
      </w:tr>
      <w:tr w:rsidR="004D749C" w:rsidRPr="006B2FEF" w14:paraId="7538B9BE" w14:textId="77777777" w:rsidTr="0067446C">
        <w:trPr>
          <w:jc w:val="center"/>
        </w:trPr>
        <w:tc>
          <w:tcPr>
            <w:tcW w:w="2515" w:type="dxa"/>
            <w:vAlign w:val="center"/>
          </w:tcPr>
          <w:p w14:paraId="1CEB35FF" w14:textId="77777777" w:rsidR="004D749C" w:rsidRPr="00C651D0" w:rsidRDefault="004D749C" w:rsidP="00A35C4C">
            <w:pPr>
              <w:snapToGrid w:val="0"/>
              <w:spacing w:before="0" w:after="0"/>
              <w:rPr>
                <w:rFonts w:eastAsia="Microsoft YaHei"/>
              </w:rPr>
            </w:pPr>
            <w:r w:rsidRPr="00AE4250">
              <w:rPr>
                <w:rFonts w:eastAsia="Microsoft YaHei"/>
              </w:rPr>
              <w:t>UE max Tx power</w:t>
            </w:r>
          </w:p>
        </w:tc>
        <w:tc>
          <w:tcPr>
            <w:tcW w:w="6835" w:type="dxa"/>
            <w:vAlign w:val="center"/>
          </w:tcPr>
          <w:p w14:paraId="0683469D" w14:textId="77777777" w:rsidR="004D749C" w:rsidRPr="006C012A" w:rsidRDefault="004D749C" w:rsidP="00A35C4C">
            <w:pPr>
              <w:snapToGrid w:val="0"/>
              <w:spacing w:before="0" w:after="0"/>
              <w:rPr>
                <w:rFonts w:eastAsia="Microsoft YaHei"/>
              </w:rPr>
            </w:pPr>
            <w:r w:rsidRPr="00AE4250">
              <w:rPr>
                <w:rFonts w:eastAsia="Microsoft YaHei"/>
              </w:rPr>
              <w:t>23</w:t>
            </w:r>
            <w:r>
              <w:rPr>
                <w:rFonts w:eastAsia="Microsoft YaHei"/>
              </w:rPr>
              <w:t xml:space="preserve"> </w:t>
            </w:r>
            <w:r w:rsidRPr="00AE4250">
              <w:rPr>
                <w:rFonts w:eastAsia="Microsoft YaHei"/>
              </w:rPr>
              <w:t xml:space="preserve">dBm </w:t>
            </w:r>
          </w:p>
        </w:tc>
      </w:tr>
      <w:tr w:rsidR="004D749C" w:rsidRPr="003B6B4F" w14:paraId="6277ECCB" w14:textId="77777777" w:rsidTr="0067446C">
        <w:trPr>
          <w:jc w:val="center"/>
        </w:trPr>
        <w:tc>
          <w:tcPr>
            <w:tcW w:w="2515" w:type="dxa"/>
          </w:tcPr>
          <w:p w14:paraId="1C3A9D85" w14:textId="77777777" w:rsidR="004D749C" w:rsidRDefault="004D749C" w:rsidP="00A35C4C">
            <w:pPr>
              <w:snapToGrid w:val="0"/>
              <w:spacing w:before="0" w:after="0"/>
              <w:jc w:val="left"/>
              <w:rPr>
                <w:rFonts w:eastAsia="Microsoft YaHei"/>
              </w:rPr>
            </w:pPr>
            <w:r>
              <w:rPr>
                <w:rFonts w:eastAsia="Microsoft YaHei" w:hint="eastAsia"/>
              </w:rPr>
              <w:t>N</w:t>
            </w:r>
            <w:r>
              <w:rPr>
                <w:rFonts w:eastAsia="Microsoft YaHei"/>
              </w:rPr>
              <w:t>umber of UE antennas</w:t>
            </w:r>
          </w:p>
        </w:tc>
        <w:tc>
          <w:tcPr>
            <w:tcW w:w="6835" w:type="dxa"/>
          </w:tcPr>
          <w:p w14:paraId="0FB9B596" w14:textId="19D13996" w:rsidR="004D749C" w:rsidRPr="00AE4250" w:rsidRDefault="004D749C" w:rsidP="00A35C4C">
            <w:pPr>
              <w:snapToGrid w:val="0"/>
              <w:spacing w:before="0" w:after="0"/>
              <w:jc w:val="left"/>
              <w:rPr>
                <w:rFonts w:eastAsia="Microsoft YaHei"/>
              </w:rPr>
            </w:pPr>
            <w:r w:rsidRPr="006C012A">
              <w:rPr>
                <w:lang w:val="es-ES"/>
              </w:rPr>
              <w:t>(</w:t>
            </w:r>
            <w:r w:rsidRPr="00BA4985">
              <w:rPr>
                <w:lang w:val="es-ES"/>
              </w:rPr>
              <w:t>M</w:t>
            </w:r>
            <w:r w:rsidRPr="006C012A">
              <w:rPr>
                <w:lang w:val="es-ES"/>
              </w:rPr>
              <w:t>,</w:t>
            </w:r>
            <w:r w:rsidRPr="006C012A">
              <w:rPr>
                <w:noProof/>
                <w:lang w:val="es-ES"/>
              </w:rPr>
              <w:t xml:space="preserve"> </w:t>
            </w:r>
            <w:r w:rsidRPr="00BA4985">
              <w:rPr>
                <w:lang w:val="es-ES"/>
              </w:rPr>
              <w:t>N</w:t>
            </w:r>
            <w:r w:rsidRPr="006C012A">
              <w:rPr>
                <w:lang w:val="es-ES"/>
              </w:rPr>
              <w:t>,</w:t>
            </w:r>
            <w:r w:rsidRPr="006C012A">
              <w:rPr>
                <w:noProof/>
                <w:lang w:val="es-ES"/>
              </w:rPr>
              <w:t xml:space="preserve"> </w:t>
            </w:r>
            <w:r w:rsidRPr="00BA4985">
              <w:rPr>
                <w:lang w:val="es-ES"/>
              </w:rPr>
              <w:t>P</w:t>
            </w:r>
            <w:r w:rsidRPr="006C012A">
              <w:rPr>
                <w:lang w:val="es-ES"/>
              </w:rPr>
              <w:t>)</w:t>
            </w:r>
            <w:r w:rsidRPr="006C012A">
              <w:rPr>
                <w:rFonts w:eastAsia="Microsoft YaHei"/>
              </w:rPr>
              <w:t xml:space="preserve"> =</w:t>
            </w:r>
            <w:r w:rsidRPr="006C012A">
              <w:t xml:space="preserve"> (1,4,2) for ULA, </w:t>
            </w:r>
            <w:r w:rsidRPr="006C012A">
              <w:rPr>
                <w:rFonts w:eastAsia="Microsoft YaHei"/>
              </w:rPr>
              <w:t>(</w:t>
            </w:r>
            <w:proofErr w:type="spellStart"/>
            <w:proofErr w:type="gramStart"/>
            <w:r w:rsidRPr="006C012A">
              <w:rPr>
                <w:rFonts w:eastAsia="Microsoft YaHei"/>
              </w:rPr>
              <w:t>dH,dV</w:t>
            </w:r>
            <w:proofErr w:type="spellEnd"/>
            <w:proofErr w:type="gramEnd"/>
            <w:r w:rsidRPr="006C012A">
              <w:rPr>
                <w:rFonts w:eastAsia="Microsoft YaHei"/>
              </w:rPr>
              <w:t xml:space="preserve">) = (0.5, </w:t>
            </w:r>
            <w:r w:rsidR="00A35C4C">
              <w:rPr>
                <w:rFonts w:eastAsia="Microsoft YaHei"/>
              </w:rPr>
              <w:t>-</w:t>
            </w:r>
            <w:r w:rsidRPr="006C012A">
              <w:rPr>
                <w:rFonts w:eastAsia="Microsoft YaHei"/>
              </w:rPr>
              <w:t>)λ</w:t>
            </w:r>
            <w:r>
              <w:rPr>
                <w:rFonts w:eastAsia="Microsoft YaHei"/>
              </w:rPr>
              <w:t xml:space="preserve">, </w:t>
            </w:r>
            <w:r w:rsidRPr="00297EEB">
              <w:rPr>
                <w:rFonts w:eastAsia="Microsoft YaHei"/>
              </w:rPr>
              <w:t>cross-polarized (0/+90 deg)</w:t>
            </w:r>
          </w:p>
        </w:tc>
      </w:tr>
      <w:tr w:rsidR="004D749C" w:rsidRPr="003B6B4F" w14:paraId="2BF99091" w14:textId="77777777" w:rsidTr="0067446C">
        <w:trPr>
          <w:jc w:val="center"/>
        </w:trPr>
        <w:tc>
          <w:tcPr>
            <w:tcW w:w="2515" w:type="dxa"/>
          </w:tcPr>
          <w:p w14:paraId="2DC41584" w14:textId="77777777" w:rsidR="004D749C" w:rsidRPr="00AE4250" w:rsidRDefault="004D749C" w:rsidP="00A35C4C">
            <w:pPr>
              <w:snapToGrid w:val="0"/>
              <w:spacing w:before="0" w:after="0"/>
              <w:rPr>
                <w:rFonts w:eastAsia="Microsoft YaHei"/>
              </w:rPr>
            </w:pPr>
            <w:r w:rsidRPr="00BA4985">
              <w:t>UE distribution</w:t>
            </w:r>
          </w:p>
        </w:tc>
        <w:tc>
          <w:tcPr>
            <w:tcW w:w="6835" w:type="dxa"/>
          </w:tcPr>
          <w:p w14:paraId="567A46C3" w14:textId="77777777" w:rsidR="004D749C" w:rsidRPr="00AE4250" w:rsidRDefault="004D749C" w:rsidP="00A35C4C">
            <w:pPr>
              <w:snapToGrid w:val="0"/>
              <w:spacing w:before="0" w:after="0"/>
              <w:rPr>
                <w:rFonts w:eastAsia="Microsoft YaHei"/>
              </w:rPr>
            </w:pPr>
            <w:r w:rsidRPr="00BA4985">
              <w:t>20% UEs are outdoor and 80% UEs are indoor</w:t>
            </w:r>
          </w:p>
        </w:tc>
      </w:tr>
      <w:tr w:rsidR="004D749C" w:rsidRPr="003B6B4F" w14:paraId="113119FD" w14:textId="77777777" w:rsidTr="0067446C">
        <w:trPr>
          <w:jc w:val="center"/>
        </w:trPr>
        <w:tc>
          <w:tcPr>
            <w:tcW w:w="2515" w:type="dxa"/>
          </w:tcPr>
          <w:p w14:paraId="202BC978" w14:textId="77777777" w:rsidR="004D749C" w:rsidRPr="00AE4250" w:rsidRDefault="004D749C" w:rsidP="00A35C4C">
            <w:pPr>
              <w:snapToGrid w:val="0"/>
              <w:spacing w:before="0" w:after="0"/>
              <w:rPr>
                <w:rFonts w:eastAsia="Microsoft YaHei"/>
              </w:rPr>
            </w:pPr>
            <w:r w:rsidRPr="00BA4985">
              <w:t>UE speed</w:t>
            </w:r>
          </w:p>
        </w:tc>
        <w:tc>
          <w:tcPr>
            <w:tcW w:w="6835" w:type="dxa"/>
          </w:tcPr>
          <w:p w14:paraId="4ADCBC50" w14:textId="77777777" w:rsidR="004D749C" w:rsidRPr="00AE4250" w:rsidRDefault="004D749C" w:rsidP="00A35C4C">
            <w:pPr>
              <w:snapToGrid w:val="0"/>
              <w:spacing w:before="0" w:after="0"/>
              <w:rPr>
                <w:rFonts w:eastAsia="Microsoft YaHei"/>
              </w:rPr>
            </w:pPr>
            <w:r w:rsidRPr="00BA4985">
              <w:t>indoor (3km/h) and outdoor (30km/h)</w:t>
            </w:r>
          </w:p>
        </w:tc>
      </w:tr>
      <w:tr w:rsidR="004D749C" w:rsidRPr="003B6B4F" w14:paraId="1F5319FC" w14:textId="77777777" w:rsidTr="0067446C">
        <w:trPr>
          <w:jc w:val="center"/>
        </w:trPr>
        <w:tc>
          <w:tcPr>
            <w:tcW w:w="2515" w:type="dxa"/>
            <w:vAlign w:val="center"/>
          </w:tcPr>
          <w:p w14:paraId="23BEB8FB" w14:textId="77777777" w:rsidR="004D749C" w:rsidRDefault="004D749C" w:rsidP="00A35C4C">
            <w:pPr>
              <w:snapToGrid w:val="0"/>
              <w:spacing w:before="0" w:after="0"/>
              <w:jc w:val="left"/>
              <w:rPr>
                <w:rFonts w:eastAsia="Microsoft YaHei"/>
              </w:rPr>
            </w:pPr>
            <w:r w:rsidRPr="00AE4250">
              <w:rPr>
                <w:rFonts w:eastAsia="Microsoft YaHei"/>
              </w:rPr>
              <w:t>Traffic Models</w:t>
            </w:r>
          </w:p>
        </w:tc>
        <w:tc>
          <w:tcPr>
            <w:tcW w:w="6835" w:type="dxa"/>
            <w:vAlign w:val="center"/>
          </w:tcPr>
          <w:p w14:paraId="66CB4641" w14:textId="17202A80" w:rsidR="004D749C" w:rsidRPr="00AE4250" w:rsidRDefault="004D749C" w:rsidP="00A35C4C">
            <w:pPr>
              <w:snapToGrid w:val="0"/>
              <w:spacing w:before="0" w:after="0"/>
              <w:jc w:val="left"/>
              <w:rPr>
                <w:rFonts w:eastAsia="Microsoft YaHei"/>
              </w:rPr>
            </w:pPr>
            <w:r w:rsidRPr="00AE4250">
              <w:rPr>
                <w:rFonts w:eastAsia="Microsoft YaHei"/>
              </w:rPr>
              <w:t>Full</w:t>
            </w:r>
            <w:r w:rsidR="002A18CC">
              <w:rPr>
                <w:rFonts w:eastAsia="Microsoft YaHei"/>
              </w:rPr>
              <w:t xml:space="preserve"> </w:t>
            </w:r>
            <w:r w:rsidRPr="00AE4250">
              <w:rPr>
                <w:rFonts w:eastAsia="Microsoft YaHei"/>
              </w:rPr>
              <w:t>buffer</w:t>
            </w:r>
          </w:p>
        </w:tc>
      </w:tr>
      <w:tr w:rsidR="004D749C" w:rsidRPr="003B6B4F" w14:paraId="4558CE6C" w14:textId="77777777" w:rsidTr="0067446C">
        <w:trPr>
          <w:jc w:val="center"/>
        </w:trPr>
        <w:tc>
          <w:tcPr>
            <w:tcW w:w="2515" w:type="dxa"/>
            <w:vAlign w:val="center"/>
          </w:tcPr>
          <w:p w14:paraId="5218A160" w14:textId="77777777" w:rsidR="004D749C" w:rsidRPr="001B3C3F" w:rsidRDefault="004D749C" w:rsidP="00A35C4C">
            <w:pPr>
              <w:snapToGrid w:val="0"/>
              <w:spacing w:before="0" w:after="0"/>
            </w:pPr>
            <w:r w:rsidRPr="001B3C3F">
              <w:t>Modulation</w:t>
            </w:r>
          </w:p>
        </w:tc>
        <w:tc>
          <w:tcPr>
            <w:tcW w:w="6835" w:type="dxa"/>
            <w:vAlign w:val="center"/>
          </w:tcPr>
          <w:p w14:paraId="15F3CEFF" w14:textId="77777777" w:rsidR="004D749C" w:rsidRPr="001B3C3F" w:rsidRDefault="004D749C" w:rsidP="00A35C4C">
            <w:pPr>
              <w:snapToGrid w:val="0"/>
              <w:spacing w:before="0" w:after="0"/>
            </w:pPr>
            <w:r w:rsidRPr="001B3C3F">
              <w:t>Up to</w:t>
            </w:r>
            <w:r>
              <w:t xml:space="preserve"> </w:t>
            </w:r>
            <w:r w:rsidRPr="001B3C3F">
              <w:t>256-QAM</w:t>
            </w:r>
          </w:p>
        </w:tc>
      </w:tr>
      <w:tr w:rsidR="004D749C" w:rsidRPr="003B6B4F" w14:paraId="3B682278" w14:textId="77777777" w:rsidTr="0067446C">
        <w:trPr>
          <w:jc w:val="center"/>
        </w:trPr>
        <w:tc>
          <w:tcPr>
            <w:tcW w:w="2515" w:type="dxa"/>
            <w:vAlign w:val="center"/>
          </w:tcPr>
          <w:p w14:paraId="2F3580EE" w14:textId="7E88319C" w:rsidR="004D749C" w:rsidRPr="001B3C3F" w:rsidRDefault="004D749C" w:rsidP="00A35C4C">
            <w:pPr>
              <w:snapToGrid w:val="0"/>
              <w:spacing w:before="0" w:after="0"/>
            </w:pPr>
            <w:r w:rsidRPr="001B3C3F">
              <w:t xml:space="preserve">UL precoder </w:t>
            </w:r>
          </w:p>
        </w:tc>
        <w:tc>
          <w:tcPr>
            <w:tcW w:w="6835" w:type="dxa"/>
            <w:vAlign w:val="center"/>
          </w:tcPr>
          <w:p w14:paraId="329FE6DB" w14:textId="1B77D167" w:rsidR="004D749C" w:rsidRPr="001B3C3F" w:rsidRDefault="004D749C" w:rsidP="00A35C4C">
            <w:pPr>
              <w:snapToGrid w:val="0"/>
              <w:spacing w:before="0" w:after="0"/>
            </w:pPr>
            <w:r>
              <w:t>Non-</w:t>
            </w:r>
            <w:r w:rsidRPr="001B3C3F">
              <w:t>codebook</w:t>
            </w:r>
            <w:r w:rsidR="002A18CC">
              <w:t xml:space="preserve"> based PUSCH</w:t>
            </w:r>
          </w:p>
        </w:tc>
      </w:tr>
    </w:tbl>
    <w:p w14:paraId="0A1AD349" w14:textId="77777777" w:rsidR="004D749C" w:rsidRDefault="004D749C" w:rsidP="00B756A7">
      <w:pPr>
        <w:rPr>
          <w:rFonts w:eastAsia="Microsoft YaHei"/>
          <w:b/>
          <w:bCs/>
          <w:color w:val="000000"/>
          <w:lang w:eastAsia="zh-CN"/>
        </w:rPr>
      </w:pPr>
    </w:p>
    <w:p w14:paraId="7A72B67D" w14:textId="77777777" w:rsidR="005523C8" w:rsidRDefault="005523C8" w:rsidP="005523C8">
      <w:pPr>
        <w:rPr>
          <w:lang w:val="en-GB"/>
        </w:rPr>
      </w:pPr>
      <w:r>
        <w:rPr>
          <w:lang w:val="en-GB"/>
        </w:rPr>
        <w:t xml:space="preserve">Based on the above analysis, for 8 Tx codebook design, it is desired to prioritize the specification for partial coherent and non-coherent 8 Tx precoders, to secure a baseline support for 8 Tx transmission in Rel-18. With partial coherent and non-coherent 8 Tx precoders, at least the objective in the WID is achieved to support 8 Tx in Rel-18. The design of 8 Tx coherent precoders may optimize the performance of 8 Tx, which can be viewed as second stage objective. Of course, RAN1 should still aim an ideal outcome and strive to complete the second stage objective in Rel-18.  </w:t>
      </w:r>
    </w:p>
    <w:p w14:paraId="1DCFCD54" w14:textId="52997B25" w:rsidR="005523C8" w:rsidRDefault="005523C8" w:rsidP="005523C8">
      <w:pPr>
        <w:rPr>
          <w:lang w:val="en-GB"/>
        </w:rPr>
      </w:pPr>
      <w:r>
        <w:rPr>
          <w:lang w:val="en-GB"/>
        </w:rPr>
        <w:t xml:space="preserve">Furthermore, it is desired to prioritize the specification for 8 Tx transmission with single CW and up to 4 layers. </w:t>
      </w:r>
      <w:r w:rsidR="0012201E">
        <w:rPr>
          <w:lang w:val="en-GB"/>
        </w:rPr>
        <w:t xml:space="preserve">Similarly, </w:t>
      </w:r>
      <w:r w:rsidR="00B17576">
        <w:rPr>
          <w:lang w:val="en-GB"/>
        </w:rPr>
        <w:t>s</w:t>
      </w:r>
      <w:r>
        <w:rPr>
          <w:lang w:val="en-GB"/>
        </w:rPr>
        <w:t xml:space="preserve">upporting two CWs with more than 4 layers can be reviewed as second stage objective, which RAN1 should still strive to complete as an ideal outcome. </w:t>
      </w:r>
    </w:p>
    <w:p w14:paraId="4804C2FE" w14:textId="635CDB66" w:rsidR="005523C8" w:rsidRPr="00F535E5" w:rsidRDefault="005523C8" w:rsidP="005523C8">
      <w:pPr>
        <w:rPr>
          <w:rFonts w:eastAsia="Microsoft YaHei"/>
          <w:color w:val="000000"/>
          <w:lang w:eastAsia="zh-CN"/>
        </w:rPr>
      </w:pPr>
      <w:r w:rsidRPr="00F535E5">
        <w:rPr>
          <w:rFonts w:eastAsia="Microsoft YaHei"/>
          <w:color w:val="000000"/>
          <w:lang w:eastAsia="zh-CN"/>
        </w:rPr>
        <w:t xml:space="preserve">With the above rationale, </w:t>
      </w:r>
      <w:r>
        <w:rPr>
          <w:rFonts w:eastAsia="Microsoft YaHei"/>
          <w:color w:val="000000"/>
          <w:lang w:eastAsia="zh-CN"/>
        </w:rPr>
        <w:t>to secure a baseline specification to support 8 Tx transmission in Rel-18, the following proposal</w:t>
      </w:r>
      <w:r w:rsidR="00AE2CC3">
        <w:rPr>
          <w:rFonts w:eastAsia="Microsoft YaHei"/>
          <w:color w:val="000000"/>
          <w:lang w:eastAsia="zh-CN"/>
        </w:rPr>
        <w:t>s</w:t>
      </w:r>
      <w:r>
        <w:rPr>
          <w:rFonts w:eastAsia="Microsoft YaHei"/>
          <w:color w:val="000000"/>
          <w:lang w:eastAsia="zh-CN"/>
        </w:rPr>
        <w:t xml:space="preserve"> </w:t>
      </w:r>
      <w:r w:rsidR="00AE2CC3">
        <w:rPr>
          <w:rFonts w:eastAsia="Microsoft YaHei"/>
          <w:color w:val="000000"/>
          <w:lang w:eastAsia="zh-CN"/>
        </w:rPr>
        <w:t>are</w:t>
      </w:r>
      <w:r>
        <w:rPr>
          <w:rFonts w:eastAsia="Microsoft YaHei"/>
          <w:color w:val="000000"/>
          <w:lang w:eastAsia="zh-CN"/>
        </w:rPr>
        <w:t xml:space="preserve"> made.</w:t>
      </w:r>
    </w:p>
    <w:p w14:paraId="7B68B19C" w14:textId="342F0857" w:rsidR="005523C8" w:rsidRDefault="005523C8">
      <w:pPr>
        <w:rPr>
          <w:rFonts w:eastAsia="Microsoft YaHei"/>
          <w:b/>
          <w:bCs/>
          <w:color w:val="000000"/>
          <w:lang w:eastAsia="zh-CN"/>
        </w:rPr>
      </w:pPr>
      <w:r w:rsidRPr="00A31838">
        <w:rPr>
          <w:rFonts w:eastAsia="Microsoft YaHei"/>
          <w:b/>
          <w:bCs/>
          <w:color w:val="000000"/>
          <w:u w:val="single"/>
          <w:lang w:eastAsia="zh-CN"/>
        </w:rPr>
        <w:t>Proposal 3</w:t>
      </w:r>
      <w:r w:rsidRPr="00F535E5">
        <w:rPr>
          <w:rFonts w:eastAsia="Microsoft YaHei"/>
          <w:b/>
          <w:bCs/>
          <w:color w:val="000000"/>
          <w:lang w:eastAsia="zh-CN"/>
        </w:rPr>
        <w:t xml:space="preserve">: </w:t>
      </w:r>
      <w:r>
        <w:rPr>
          <w:rFonts w:eastAsia="Microsoft YaHei"/>
          <w:b/>
          <w:bCs/>
          <w:color w:val="000000"/>
          <w:lang w:eastAsia="zh-CN"/>
        </w:rPr>
        <w:t>Rel-18 prioritize</w:t>
      </w:r>
      <w:r w:rsidRPr="00F535E5">
        <w:rPr>
          <w:rFonts w:eastAsia="Microsoft YaHei"/>
          <w:b/>
          <w:bCs/>
          <w:color w:val="000000"/>
          <w:lang w:eastAsia="zh-CN"/>
        </w:rPr>
        <w:t xml:space="preserve"> </w:t>
      </w:r>
      <w:r>
        <w:rPr>
          <w:rFonts w:eastAsia="Microsoft YaHei"/>
          <w:b/>
          <w:bCs/>
          <w:color w:val="000000"/>
          <w:lang w:eastAsia="zh-CN"/>
        </w:rPr>
        <w:t xml:space="preserve">the specification for 8 Tx PUSCH with up to 4 layers. </w:t>
      </w:r>
    </w:p>
    <w:p w14:paraId="1E981246" w14:textId="1CE43F9A" w:rsidR="00875FAF" w:rsidRPr="00F535E5" w:rsidRDefault="00B23279">
      <w:pPr>
        <w:rPr>
          <w:rFonts w:eastAsia="Microsoft YaHei"/>
          <w:b/>
          <w:bCs/>
          <w:color w:val="000000"/>
          <w:lang w:eastAsia="zh-CN"/>
        </w:rPr>
      </w:pPr>
      <w:r w:rsidRPr="00A31838">
        <w:rPr>
          <w:rFonts w:eastAsia="Microsoft YaHei"/>
          <w:b/>
          <w:bCs/>
          <w:color w:val="000000"/>
          <w:u w:val="single"/>
          <w:lang w:eastAsia="zh-CN"/>
        </w:rPr>
        <w:lastRenderedPageBreak/>
        <w:t xml:space="preserve">Proposal </w:t>
      </w:r>
      <w:r w:rsidR="00B0428F" w:rsidRPr="00A31838">
        <w:rPr>
          <w:rFonts w:eastAsia="Microsoft YaHei"/>
          <w:b/>
          <w:bCs/>
          <w:color w:val="000000"/>
          <w:u w:val="single"/>
          <w:lang w:eastAsia="zh-CN"/>
        </w:rPr>
        <w:t>4</w:t>
      </w:r>
      <w:r w:rsidRPr="00993BD0">
        <w:rPr>
          <w:rFonts w:eastAsia="Microsoft YaHei"/>
          <w:b/>
          <w:bCs/>
          <w:color w:val="000000"/>
          <w:lang w:eastAsia="zh-CN"/>
        </w:rPr>
        <w:t xml:space="preserve">: </w:t>
      </w:r>
      <w:r w:rsidR="00B417F9">
        <w:rPr>
          <w:rFonts w:eastAsia="Microsoft YaHei"/>
          <w:b/>
          <w:bCs/>
          <w:color w:val="000000"/>
          <w:lang w:eastAsia="zh-CN"/>
        </w:rPr>
        <w:t>For codebook based 8 Tx PUSCH</w:t>
      </w:r>
      <w:r w:rsidR="00E143FE">
        <w:rPr>
          <w:rFonts w:eastAsia="Microsoft YaHei"/>
          <w:b/>
          <w:bCs/>
          <w:color w:val="000000"/>
          <w:lang w:eastAsia="zh-CN"/>
        </w:rPr>
        <w:t xml:space="preserve"> in Rel-18</w:t>
      </w:r>
      <w:r w:rsidR="00B417F9">
        <w:rPr>
          <w:rFonts w:eastAsia="Microsoft YaHei"/>
          <w:b/>
          <w:bCs/>
          <w:color w:val="000000"/>
          <w:lang w:eastAsia="zh-CN"/>
        </w:rPr>
        <w:t>, prioritize the</w:t>
      </w:r>
      <w:r w:rsidR="008739B3">
        <w:rPr>
          <w:rFonts w:eastAsia="Microsoft YaHei"/>
          <w:b/>
          <w:bCs/>
          <w:color w:val="000000"/>
          <w:lang w:eastAsia="zh-CN"/>
        </w:rPr>
        <w:t xml:space="preserve"> </w:t>
      </w:r>
      <w:r w:rsidR="00B417F9">
        <w:rPr>
          <w:rFonts w:eastAsia="Microsoft YaHei"/>
          <w:b/>
          <w:bCs/>
          <w:color w:val="000000"/>
          <w:lang w:eastAsia="zh-CN"/>
        </w:rPr>
        <w:t xml:space="preserve">specification for </w:t>
      </w:r>
      <w:r w:rsidR="00D7442D" w:rsidRPr="00F535E5">
        <w:rPr>
          <w:rFonts w:ascii="Times" w:eastAsia="Microsoft YaHei" w:hAnsi="Times" w:cs="Times"/>
          <w:b/>
          <w:bCs/>
          <w:color w:val="000000"/>
          <w:lang w:eastAsia="zh-CN"/>
        </w:rPr>
        <w:t>non-coherent and partial coherent 8 Tx precoders</w:t>
      </w:r>
      <w:r w:rsidR="007A79E0">
        <w:rPr>
          <w:rFonts w:ascii="Times" w:eastAsia="Microsoft YaHei" w:hAnsi="Times" w:cs="Times"/>
          <w:b/>
          <w:bCs/>
          <w:color w:val="000000"/>
          <w:lang w:eastAsia="zh-CN"/>
        </w:rPr>
        <w:t>.</w:t>
      </w:r>
    </w:p>
    <w:p w14:paraId="0C32AD05" w14:textId="42A73038" w:rsidR="00875FAF" w:rsidRPr="00F535E5" w:rsidRDefault="006C496C" w:rsidP="00875FAF">
      <w:r>
        <w:rPr>
          <w:lang w:val="en-GB"/>
        </w:rPr>
        <w:t>Last but not least, f</w:t>
      </w:r>
      <w:r w:rsidR="00875FAF">
        <w:rPr>
          <w:lang w:val="en-GB"/>
        </w:rPr>
        <w:t xml:space="preserve">or 8 Tx PUSCH transmissions, codebook and non-codebook based PUSCH are of similar </w:t>
      </w:r>
      <w:r w:rsidR="00F714E3">
        <w:rPr>
          <w:lang w:val="en-GB"/>
        </w:rPr>
        <w:t>importance</w:t>
      </w:r>
      <w:r w:rsidR="00626CBD">
        <w:rPr>
          <w:lang w:val="en-GB"/>
        </w:rPr>
        <w:t>. Therefore,</w:t>
      </w:r>
      <w:r w:rsidR="00875FAF">
        <w:rPr>
          <w:lang w:val="en-GB"/>
        </w:rPr>
        <w:t xml:space="preserve"> both should be supported, just as Rel-15 support</w:t>
      </w:r>
      <w:r w:rsidR="005D419D">
        <w:rPr>
          <w:lang w:val="en-GB"/>
        </w:rPr>
        <w:t>s</w:t>
      </w:r>
      <w:r w:rsidR="00875FAF">
        <w:rPr>
          <w:lang w:val="en-GB"/>
        </w:rPr>
        <w:t xml:space="preserve"> 4 Tx PUSCH for both codebook and non-codebook based. </w:t>
      </w:r>
    </w:p>
    <w:p w14:paraId="1FDBC062" w14:textId="49F0669F" w:rsidR="00875FAF" w:rsidRPr="00F535E5" w:rsidRDefault="00875FAF">
      <w:pPr>
        <w:rPr>
          <w:rFonts w:eastAsia="Microsoft YaHei"/>
          <w:b/>
          <w:bCs/>
          <w:color w:val="000000"/>
          <w:lang w:eastAsia="zh-CN"/>
        </w:rPr>
      </w:pPr>
      <w:r w:rsidRPr="00306B54">
        <w:rPr>
          <w:b/>
          <w:bCs/>
          <w:u w:val="single"/>
          <w:lang w:val="en-GB" w:eastAsia="zh-CN"/>
        </w:rPr>
        <w:t xml:space="preserve">Proposal </w:t>
      </w:r>
      <w:r w:rsidR="00B0428F">
        <w:rPr>
          <w:b/>
          <w:bCs/>
          <w:u w:val="single"/>
          <w:lang w:val="en-GB" w:eastAsia="zh-CN"/>
        </w:rPr>
        <w:t>5</w:t>
      </w:r>
      <w:r w:rsidRPr="00306B54">
        <w:rPr>
          <w:b/>
          <w:bCs/>
          <w:lang w:val="en-GB" w:eastAsia="zh-CN"/>
        </w:rPr>
        <w:t xml:space="preserve">: </w:t>
      </w:r>
      <w:r w:rsidR="00952840">
        <w:rPr>
          <w:rFonts w:eastAsia="Microsoft YaHei"/>
          <w:b/>
          <w:bCs/>
          <w:color w:val="000000"/>
        </w:rPr>
        <w:t>Rel</w:t>
      </w:r>
      <w:r w:rsidR="00FA6D78">
        <w:rPr>
          <w:rFonts w:eastAsia="Microsoft YaHei"/>
          <w:b/>
          <w:bCs/>
          <w:color w:val="000000"/>
        </w:rPr>
        <w:t xml:space="preserve">-18 support </w:t>
      </w:r>
      <w:r>
        <w:rPr>
          <w:rFonts w:eastAsia="Microsoft YaHei"/>
          <w:b/>
          <w:bCs/>
          <w:color w:val="000000"/>
          <w:lang w:eastAsia="zh-CN"/>
        </w:rPr>
        <w:t xml:space="preserve">both codebook and non-codebook based 8 Tx </w:t>
      </w:r>
      <w:r w:rsidR="00FA6D78">
        <w:rPr>
          <w:rFonts w:eastAsia="Microsoft YaHei"/>
          <w:b/>
          <w:bCs/>
          <w:color w:val="000000"/>
          <w:lang w:eastAsia="zh-CN"/>
        </w:rPr>
        <w:t>PUSCH</w:t>
      </w:r>
      <w:r>
        <w:rPr>
          <w:rFonts w:eastAsia="Microsoft YaHei"/>
          <w:b/>
          <w:bCs/>
          <w:color w:val="000000"/>
          <w:lang w:eastAsia="zh-CN"/>
        </w:rPr>
        <w:t>.</w:t>
      </w:r>
    </w:p>
    <w:p w14:paraId="37639B51" w14:textId="77777777" w:rsidR="00D1191D" w:rsidRDefault="00954AC5" w:rsidP="008D1810">
      <w:pPr>
        <w:pStyle w:val="Heading1"/>
        <w:rPr>
          <w:lang w:eastAsia="zh-CN"/>
        </w:rPr>
      </w:pPr>
      <w:r>
        <w:rPr>
          <w:lang w:eastAsia="zh-CN"/>
        </w:rPr>
        <w:t>8</w:t>
      </w:r>
      <w:r w:rsidR="005B6833">
        <w:rPr>
          <w:lang w:eastAsia="zh-CN"/>
        </w:rPr>
        <w:t xml:space="preserve"> </w:t>
      </w:r>
      <w:r>
        <w:rPr>
          <w:lang w:eastAsia="zh-CN"/>
        </w:rPr>
        <w:t xml:space="preserve">Tx </w:t>
      </w:r>
      <w:r w:rsidR="00BA3CF5">
        <w:rPr>
          <w:lang w:eastAsia="zh-CN"/>
        </w:rPr>
        <w:t>codebook based PUSCH</w:t>
      </w:r>
    </w:p>
    <w:p w14:paraId="5650BC99" w14:textId="448AA0FA" w:rsidR="006F0A5A" w:rsidRDefault="005C5D47" w:rsidP="005C5D47">
      <w:pPr>
        <w:rPr>
          <w:lang w:val="en-GB"/>
        </w:rPr>
      </w:pPr>
      <w:r w:rsidRPr="00F535E5">
        <w:rPr>
          <w:lang w:val="en-GB"/>
        </w:rPr>
        <w:t xml:space="preserve">For </w:t>
      </w:r>
      <w:r>
        <w:rPr>
          <w:lang w:val="en-GB"/>
        </w:rPr>
        <w:t xml:space="preserve">8 Tx codebook based PUSCH, </w:t>
      </w:r>
      <w:r w:rsidR="00FF259A">
        <w:rPr>
          <w:lang w:val="en-GB"/>
        </w:rPr>
        <w:t xml:space="preserve">the key question is </w:t>
      </w:r>
      <w:r w:rsidR="007467D7">
        <w:rPr>
          <w:lang w:val="en-GB"/>
        </w:rPr>
        <w:t xml:space="preserve">designing the 8 Tx precoders codebook. </w:t>
      </w:r>
      <w:r w:rsidR="00C41639">
        <w:rPr>
          <w:lang w:val="en-GB"/>
        </w:rPr>
        <w:t xml:space="preserve">For the 8 Tx precoders, </w:t>
      </w:r>
      <w:r w:rsidR="000A051C">
        <w:rPr>
          <w:lang w:val="en-GB"/>
        </w:rPr>
        <w:t>there are three cases need to be studied</w:t>
      </w:r>
      <w:r w:rsidR="00C41639">
        <w:rPr>
          <w:lang w:val="en-GB"/>
        </w:rPr>
        <w:t xml:space="preserve"> as below, similar as 4 Tx precoders</w:t>
      </w:r>
      <w:r w:rsidR="006F0A5A">
        <w:rPr>
          <w:lang w:val="en-GB"/>
        </w:rPr>
        <w:t>,</w:t>
      </w:r>
    </w:p>
    <w:p w14:paraId="0B0B3B1E" w14:textId="7C1B2734" w:rsidR="006F0A5A" w:rsidRDefault="006F0A5A" w:rsidP="006F0A5A">
      <w:pPr>
        <w:pStyle w:val="ListParagraph"/>
        <w:numPr>
          <w:ilvl w:val="0"/>
          <w:numId w:val="44"/>
        </w:numPr>
        <w:rPr>
          <w:rFonts w:ascii="Times New Roman" w:hAnsi="Times New Roman"/>
          <w:sz w:val="20"/>
          <w:szCs w:val="20"/>
          <w:lang w:val="en-GB"/>
        </w:rPr>
      </w:pPr>
      <w:r w:rsidRPr="00F535E5">
        <w:rPr>
          <w:rFonts w:ascii="Times New Roman" w:hAnsi="Times New Roman"/>
          <w:sz w:val="20"/>
          <w:szCs w:val="20"/>
          <w:lang w:val="en-GB"/>
        </w:rPr>
        <w:t>Non coherent 8 Tx precoders</w:t>
      </w:r>
    </w:p>
    <w:p w14:paraId="63C3E7A9" w14:textId="77777777" w:rsidR="0071242E" w:rsidRPr="005B5EBF" w:rsidRDefault="0071242E" w:rsidP="0071242E">
      <w:pPr>
        <w:pStyle w:val="ListParagraph"/>
        <w:numPr>
          <w:ilvl w:val="0"/>
          <w:numId w:val="44"/>
        </w:numPr>
        <w:rPr>
          <w:rFonts w:ascii="Times New Roman" w:hAnsi="Times New Roman"/>
          <w:sz w:val="20"/>
          <w:szCs w:val="20"/>
          <w:lang w:val="en-GB"/>
        </w:rPr>
      </w:pPr>
      <w:r w:rsidRPr="005B5EBF">
        <w:rPr>
          <w:rFonts w:ascii="Times New Roman" w:hAnsi="Times New Roman"/>
          <w:sz w:val="20"/>
          <w:szCs w:val="20"/>
          <w:lang w:val="en-GB"/>
        </w:rPr>
        <w:t>Partial coherent 8 Tx precoders</w:t>
      </w:r>
    </w:p>
    <w:p w14:paraId="38BBE5AF" w14:textId="365AB888" w:rsidR="0071242E" w:rsidRPr="00F535E5" w:rsidRDefault="0071242E" w:rsidP="00F535E5">
      <w:pPr>
        <w:pStyle w:val="ListParagraph"/>
        <w:numPr>
          <w:ilvl w:val="0"/>
          <w:numId w:val="44"/>
        </w:numPr>
        <w:rPr>
          <w:rFonts w:ascii="Times New Roman" w:hAnsi="Times New Roman"/>
          <w:sz w:val="20"/>
        </w:rPr>
      </w:pPr>
      <w:r w:rsidRPr="005B5EBF">
        <w:rPr>
          <w:rFonts w:ascii="Times New Roman" w:hAnsi="Times New Roman"/>
          <w:sz w:val="20"/>
          <w:szCs w:val="20"/>
          <w:lang w:val="en-GB"/>
        </w:rPr>
        <w:t>Full coherent 8 Tx precoders</w:t>
      </w:r>
    </w:p>
    <w:p w14:paraId="3806506A" w14:textId="1FF98552" w:rsidR="00D22C92" w:rsidRDefault="00D22C92" w:rsidP="00D22C92">
      <w:pPr>
        <w:pStyle w:val="Heading2"/>
      </w:pPr>
      <w:bookmarkStart w:id="13" w:name="_Ref101796887"/>
      <w:r>
        <w:t>Partial coherent and non</w:t>
      </w:r>
      <w:r w:rsidR="001472F3">
        <w:t>-</w:t>
      </w:r>
      <w:r>
        <w:t>coherent precoders with 8 Tx</w:t>
      </w:r>
      <w:bookmarkEnd w:id="13"/>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344483C5" w:rsidR="00706DA2" w:rsidRDefault="001300B4" w:rsidP="00706DA2">
      <w:pPr>
        <w:rPr>
          <w:lang w:val="en-GB"/>
        </w:rPr>
      </w:pPr>
      <w:r>
        <w:rPr>
          <w:lang w:val="en-GB"/>
        </w:rPr>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3719C8" w:rsidRPr="001E018D">
        <w:rPr>
          <w:rFonts w:eastAsia="Malgun Gothic"/>
          <w:b/>
          <w:lang w:val="en-GB"/>
        </w:rPr>
        <w:t xml:space="preserve">Fig </w:t>
      </w:r>
      <w:r w:rsidR="003719C8">
        <w:rPr>
          <w:rFonts w:eastAsia="Malgun Gothic"/>
          <w:b/>
          <w:noProof/>
          <w:lang w:val="en-GB"/>
        </w:rPr>
        <w:t>3</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3719C8" w:rsidRPr="001E018D">
        <w:rPr>
          <w:rFonts w:eastAsia="Malgun Gothic"/>
          <w:b/>
          <w:lang w:val="en-GB"/>
        </w:rPr>
        <w:t xml:space="preserve">Fig </w:t>
      </w:r>
      <w:r w:rsidR="003719C8">
        <w:rPr>
          <w:rFonts w:eastAsia="Malgun Gothic"/>
          <w:b/>
          <w:noProof/>
          <w:lang w:val="en-GB"/>
        </w:rPr>
        <w:t>3</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drawing>
          <wp:inline distT="0" distB="0" distL="0" distR="0" wp14:anchorId="1825150B" wp14:editId="2BEE64CA">
            <wp:extent cx="4158457" cy="24353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647" cy="2443106"/>
                    </a:xfrm>
                    <a:prstGeom prst="rect">
                      <a:avLst/>
                    </a:prstGeom>
                    <a:noFill/>
                    <a:ln>
                      <a:noFill/>
                    </a:ln>
                  </pic:spPr>
                </pic:pic>
              </a:graphicData>
            </a:graphic>
          </wp:inline>
        </w:drawing>
      </w:r>
    </w:p>
    <w:p w14:paraId="18A9644D" w14:textId="526952F6" w:rsidR="005C6DC5" w:rsidRPr="008F39A7" w:rsidRDefault="005C6DC5" w:rsidP="005C6DC5">
      <w:pPr>
        <w:jc w:val="center"/>
        <w:rPr>
          <w:rFonts w:eastAsia="Malgun Gothic"/>
          <w:b/>
          <w:bCs/>
          <w:lang w:val="en-GB"/>
        </w:rPr>
      </w:pPr>
      <w:bookmarkStart w:id="14"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19C8">
        <w:rPr>
          <w:rFonts w:eastAsia="Malgun Gothic"/>
          <w:b/>
          <w:noProof/>
          <w:lang w:val="en-GB"/>
        </w:rPr>
        <w:t>3</w:t>
      </w:r>
      <w:r w:rsidRPr="001E018D">
        <w:rPr>
          <w:rFonts w:eastAsia="Malgun Gothic"/>
          <w:b/>
          <w:lang w:val="en-GB"/>
        </w:rPr>
        <w:fldChar w:fldCharType="end"/>
      </w:r>
      <w:bookmarkEnd w:id="14"/>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precoders</w:t>
      </w:r>
    </w:p>
    <w:p w14:paraId="692DAF42" w14:textId="77CB78F8" w:rsidR="005C6DC5" w:rsidRPr="002819C6" w:rsidRDefault="0020197E" w:rsidP="00F535E5">
      <w:r>
        <w:rPr>
          <w:lang w:val="en-GB"/>
        </w:rPr>
        <w:lastRenderedPageBreak/>
        <w:t>With the above analysis, the following proposal is made.</w:t>
      </w:r>
    </w:p>
    <w:p w14:paraId="0F8F394F" w14:textId="59F04CBB" w:rsidR="005F4994" w:rsidRPr="00F535E5" w:rsidRDefault="00D22C92">
      <w:pPr>
        <w:rPr>
          <w:b/>
          <w:bCs/>
          <w:lang w:val="en-GB" w:eastAsia="zh-CN"/>
        </w:rPr>
      </w:pPr>
      <w:r w:rsidRPr="00306B54">
        <w:rPr>
          <w:b/>
          <w:bCs/>
          <w:u w:val="single"/>
          <w:lang w:val="en-GB" w:eastAsia="zh-CN"/>
        </w:rPr>
        <w:t xml:space="preserve">Proposal </w:t>
      </w:r>
      <w:r w:rsidR="00C35970">
        <w:rPr>
          <w:b/>
          <w:bCs/>
          <w:u w:val="single"/>
          <w:lang w:val="en-GB" w:eastAsia="zh-CN"/>
        </w:rPr>
        <w:t>6</w:t>
      </w:r>
      <w:r w:rsidRPr="00306B54">
        <w:rPr>
          <w:b/>
          <w:bCs/>
          <w:lang w:val="en-GB" w:eastAsia="zh-CN"/>
        </w:rPr>
        <w:t>: NR Rel-18 reuse</w:t>
      </w:r>
      <w:r w:rsidR="00022D56">
        <w:rPr>
          <w:b/>
          <w:bCs/>
          <w:lang w:val="en-GB" w:eastAsia="zh-CN"/>
        </w:rPr>
        <w:t xml:space="preserve"> and concatenate</w:t>
      </w:r>
      <w:r w:rsidRPr="00306B54">
        <w:rPr>
          <w:b/>
          <w:bCs/>
          <w:lang w:val="en-GB" w:eastAsia="zh-CN"/>
        </w:rPr>
        <w:t xml:space="preserve"> existing Rel-15 </w:t>
      </w:r>
      <w:r w:rsidR="0010616D">
        <w:rPr>
          <w:b/>
          <w:bCs/>
          <w:lang w:val="en-GB" w:eastAsia="zh-CN"/>
        </w:rPr>
        <w:t>2 Tx and</w:t>
      </w:r>
      <w:r w:rsidR="00DA0F9D">
        <w:rPr>
          <w:b/>
          <w:bCs/>
          <w:lang w:val="en-GB" w:eastAsia="zh-CN"/>
        </w:rPr>
        <w:t xml:space="preserve">/or 4 Tx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 xml:space="preserve">Tx. </w:t>
      </w:r>
    </w:p>
    <w:p w14:paraId="65083C64" w14:textId="1A9E036D" w:rsidR="005F4994" w:rsidRPr="00F535E5" w:rsidRDefault="005F4994" w:rsidP="00F535E5">
      <w:pPr>
        <w:pStyle w:val="ListParagraph"/>
        <w:numPr>
          <w:ilvl w:val="0"/>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Prioritize the specification of the following two cases</w:t>
      </w:r>
      <w:r w:rsidR="001054F9">
        <w:rPr>
          <w:rFonts w:ascii="Times New Roman" w:hAnsi="Times New Roman"/>
          <w:b/>
          <w:bCs/>
          <w:sz w:val="20"/>
          <w:szCs w:val="20"/>
          <w:lang w:val="en-GB" w:eastAsia="zh-CN"/>
        </w:rPr>
        <w:t>.</w:t>
      </w:r>
    </w:p>
    <w:p w14:paraId="0801A338" w14:textId="1BE053D0" w:rsidR="005F4994" w:rsidRPr="00F535E5" w:rsidRDefault="005F4994" w:rsidP="00F535E5">
      <w:pPr>
        <w:pStyle w:val="ListParagraph"/>
        <w:numPr>
          <w:ilvl w:val="1"/>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two 4</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sidR="001054F9">
        <w:rPr>
          <w:rFonts w:ascii="Times New Roman" w:hAnsi="Times New Roman"/>
          <w:b/>
          <w:bCs/>
          <w:sz w:val="20"/>
          <w:szCs w:val="20"/>
          <w:lang w:val="en-GB" w:eastAsia="zh-CN"/>
        </w:rPr>
        <w:t>.</w:t>
      </w:r>
    </w:p>
    <w:p w14:paraId="41DF5B7C" w14:textId="1F97C153" w:rsidR="005F4994" w:rsidRPr="00F535E5" w:rsidRDefault="005F4994" w:rsidP="00F535E5">
      <w:pPr>
        <w:pStyle w:val="ListParagraph"/>
        <w:numPr>
          <w:ilvl w:val="1"/>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four 2</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sidR="001054F9">
        <w:rPr>
          <w:rFonts w:ascii="Times New Roman" w:hAnsi="Times New Roman"/>
          <w:b/>
          <w:bCs/>
          <w:sz w:val="20"/>
          <w:szCs w:val="20"/>
          <w:lang w:val="en-GB" w:eastAsia="zh-CN"/>
        </w:rPr>
        <w:t>.</w:t>
      </w:r>
    </w:p>
    <w:p w14:paraId="3B2A3C67" w14:textId="19CDADEB" w:rsidR="00B33B28" w:rsidRPr="00A5015E" w:rsidRDefault="00E0101E" w:rsidP="00F535E5">
      <w:pPr>
        <w:pStyle w:val="ListParagraph"/>
        <w:numPr>
          <w:ilvl w:val="0"/>
          <w:numId w:val="40"/>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FFS details on signalling to reuse</w:t>
      </w:r>
      <w:r>
        <w:rPr>
          <w:rFonts w:ascii="Times New Roman" w:hAnsi="Times New Roman"/>
          <w:b/>
          <w:bCs/>
          <w:sz w:val="20"/>
          <w:szCs w:val="20"/>
          <w:lang w:val="en-GB" w:eastAsia="zh-CN"/>
        </w:rPr>
        <w:t xml:space="preserve"> and concatenate</w:t>
      </w:r>
      <w:r w:rsidRPr="00A72EFB">
        <w:rPr>
          <w:rFonts w:ascii="Times New Roman" w:hAnsi="Times New Roman"/>
          <w:b/>
          <w:bCs/>
          <w:sz w:val="20"/>
          <w:szCs w:val="20"/>
          <w:lang w:val="en-GB" w:eastAsia="zh-CN"/>
        </w:rPr>
        <w:t xml:space="preserve"> existing Rel-15 precoders.</w:t>
      </w:r>
    </w:p>
    <w:p w14:paraId="4FF2581D" w14:textId="77777777" w:rsidR="0071242E" w:rsidRDefault="00335C32" w:rsidP="008D1810">
      <w:pPr>
        <w:pStyle w:val="Heading2"/>
      </w:pPr>
      <w:r>
        <w:t xml:space="preserve">Full coherent </w:t>
      </w:r>
      <w:r w:rsidR="00C04D55">
        <w:t xml:space="preserve">precoders with </w:t>
      </w:r>
      <w:r>
        <w:t>8 Tx</w:t>
      </w:r>
    </w:p>
    <w:p w14:paraId="5218CC1C" w14:textId="411153FC" w:rsidR="00C05E4D" w:rsidRDefault="0071242E" w:rsidP="0071242E">
      <w:pPr>
        <w:rPr>
          <w:lang w:val="en-GB"/>
        </w:rPr>
      </w:pPr>
      <w:r w:rsidRPr="00F535E5">
        <w:rPr>
          <w:lang w:val="en-GB"/>
        </w:rPr>
        <w:t xml:space="preserve">For </w:t>
      </w:r>
      <w:r w:rsidR="00052138">
        <w:rPr>
          <w:lang w:val="en-GB"/>
        </w:rPr>
        <w:t xml:space="preserve">full coherent </w:t>
      </w:r>
      <w:r w:rsidR="00C04467">
        <w:rPr>
          <w:lang w:val="en-GB"/>
        </w:rPr>
        <w:t xml:space="preserve">precoders with 8 full coherent Tx, </w:t>
      </w:r>
      <w:r w:rsidR="002E6047">
        <w:rPr>
          <w:lang w:val="en-GB"/>
        </w:rPr>
        <w:t xml:space="preserve">the simple concatenation approach as in </w:t>
      </w:r>
      <w:r w:rsidR="002E6047">
        <w:rPr>
          <w:lang w:val="en-GB"/>
        </w:rPr>
        <w:fldChar w:fldCharType="begin"/>
      </w:r>
      <w:r w:rsidR="002E6047">
        <w:rPr>
          <w:lang w:val="en-GB"/>
        </w:rPr>
        <w:instrText xml:space="preserve"> REF _Ref101796887 \r \h </w:instrText>
      </w:r>
      <w:r w:rsidR="002E6047">
        <w:rPr>
          <w:lang w:val="en-GB"/>
        </w:rPr>
      </w:r>
      <w:r w:rsidR="002E6047">
        <w:rPr>
          <w:lang w:val="en-GB"/>
        </w:rPr>
        <w:fldChar w:fldCharType="separate"/>
      </w:r>
      <w:r w:rsidR="003719C8">
        <w:rPr>
          <w:lang w:val="en-GB"/>
        </w:rPr>
        <w:t>4.1</w:t>
      </w:r>
      <w:r w:rsidR="002E6047">
        <w:rPr>
          <w:lang w:val="en-GB"/>
        </w:rPr>
        <w:fldChar w:fldCharType="end"/>
      </w:r>
      <w:r w:rsidR="002E6047">
        <w:rPr>
          <w:lang w:val="en-GB"/>
        </w:rPr>
        <w:t xml:space="preserve"> cannot be used. </w:t>
      </w:r>
      <w:r w:rsidR="00465882">
        <w:rPr>
          <w:lang w:val="en-GB"/>
        </w:rPr>
        <w:t xml:space="preserve">To fully explore the potential gain of 8 coherent Tx, a </w:t>
      </w:r>
      <w:r w:rsidR="00A71928">
        <w:rPr>
          <w:lang w:val="en-GB"/>
        </w:rPr>
        <w:t xml:space="preserve">new precoder codebook is </w:t>
      </w:r>
      <w:r w:rsidR="002F2ADD">
        <w:rPr>
          <w:lang w:val="en-GB"/>
        </w:rPr>
        <w:t>desired</w:t>
      </w:r>
      <w:r w:rsidR="00A71928">
        <w:rPr>
          <w:lang w:val="en-GB"/>
        </w:rPr>
        <w:t xml:space="preserve">. </w:t>
      </w:r>
    </w:p>
    <w:p w14:paraId="5DA371EF" w14:textId="0E69D3AE" w:rsidR="00200607" w:rsidRDefault="00200607" w:rsidP="0071242E">
      <w:pPr>
        <w:rPr>
          <w:lang w:val="en-GB"/>
        </w:rPr>
      </w:pPr>
      <w:r>
        <w:rPr>
          <w:lang w:val="en-GB"/>
        </w:rPr>
        <w:t xml:space="preserve">In general, there are </w:t>
      </w:r>
      <w:r w:rsidR="00A67CC1">
        <w:rPr>
          <w:lang w:val="en-GB"/>
        </w:rPr>
        <w:t xml:space="preserve">at least two </w:t>
      </w:r>
      <w:r w:rsidR="00C66FC9">
        <w:rPr>
          <w:lang w:val="en-GB"/>
        </w:rPr>
        <w:t>principle</w:t>
      </w:r>
      <w:r w:rsidR="00680490">
        <w:rPr>
          <w:lang w:val="en-GB"/>
        </w:rPr>
        <w:t>s</w:t>
      </w:r>
      <w:r w:rsidR="00C66FC9">
        <w:rPr>
          <w:lang w:val="en-GB"/>
        </w:rPr>
        <w:t xml:space="preserve"> </w:t>
      </w:r>
      <w:r w:rsidR="00680490">
        <w:rPr>
          <w:lang w:val="en-GB"/>
        </w:rPr>
        <w:t>RAN1</w:t>
      </w:r>
      <w:r w:rsidR="00C66FC9">
        <w:rPr>
          <w:lang w:val="en-GB"/>
        </w:rPr>
        <w:t xml:space="preserve"> can follow to design the new 8 Tx coherent precoders. </w:t>
      </w:r>
    </w:p>
    <w:p w14:paraId="2E8AC6B6" w14:textId="4232C88B" w:rsidR="00536514" w:rsidRPr="00536514" w:rsidRDefault="000B653D" w:rsidP="00F535E5">
      <w:r>
        <w:rPr>
          <w:lang w:val="en-GB"/>
        </w:rPr>
        <w:t>The first p</w:t>
      </w:r>
      <w:r w:rsidR="00BD32FF">
        <w:rPr>
          <w:lang w:val="en-GB"/>
        </w:rPr>
        <w:t>rinciple</w:t>
      </w:r>
      <w:r>
        <w:rPr>
          <w:lang w:val="en-GB"/>
        </w:rPr>
        <w:t xml:space="preserve"> </w:t>
      </w:r>
      <w:r w:rsidR="00BD32FF">
        <w:rPr>
          <w:lang w:val="en-GB"/>
        </w:rPr>
        <w:t xml:space="preserve">is </w:t>
      </w:r>
      <w:r w:rsidR="00252F52">
        <w:rPr>
          <w:lang w:val="en-GB"/>
        </w:rPr>
        <w:t xml:space="preserve">designing the 8 Tx coherent precoder based on DFT matrix, assuming </w:t>
      </w:r>
      <w:r w:rsidR="00054EEA">
        <w:rPr>
          <w:lang w:val="en-GB"/>
        </w:rPr>
        <w:t>the 8 Tx antenna layout follow</w:t>
      </w:r>
      <w:r w:rsidR="003E3CC3">
        <w:rPr>
          <w:lang w:val="en-GB"/>
        </w:rPr>
        <w:t>s</w:t>
      </w:r>
      <w:r w:rsidR="00054EEA">
        <w:rPr>
          <w:lang w:val="en-GB"/>
        </w:rPr>
        <w:t xml:space="preserve"> the regular structure of ULA or UPA as shown in </w:t>
      </w:r>
      <w:r>
        <w:rPr>
          <w:lang w:val="en-GB"/>
        </w:rPr>
        <w:fldChar w:fldCharType="begin"/>
      </w:r>
      <w:r>
        <w:rPr>
          <w:lang w:val="en-GB"/>
        </w:rPr>
        <w:instrText xml:space="preserve"> REF _Ref83658283 \h </w:instrText>
      </w:r>
      <w:r>
        <w:rPr>
          <w:lang w:val="en-GB"/>
        </w:rPr>
      </w:r>
      <w:r>
        <w:rPr>
          <w:lang w:val="en-GB"/>
        </w:rPr>
        <w:fldChar w:fldCharType="separate"/>
      </w:r>
      <w:r w:rsidR="003719C8" w:rsidRPr="001E018D">
        <w:rPr>
          <w:rFonts w:eastAsia="Malgun Gothic"/>
          <w:b/>
          <w:lang w:val="en-GB"/>
        </w:rPr>
        <w:t xml:space="preserve">Fig </w:t>
      </w:r>
      <w:r w:rsidR="003719C8">
        <w:rPr>
          <w:rFonts w:eastAsia="Malgun Gothic"/>
          <w:b/>
          <w:noProof/>
          <w:lang w:val="en-GB"/>
        </w:rPr>
        <w:t>1</w:t>
      </w:r>
      <w:r>
        <w:rPr>
          <w:lang w:val="en-GB"/>
        </w:rPr>
        <w:fldChar w:fldCharType="end"/>
      </w:r>
      <w:r>
        <w:rPr>
          <w:lang w:val="en-GB"/>
        </w:rPr>
        <w:t xml:space="preserve">. Following this principle, one example </w:t>
      </w:r>
      <w:r w:rsidR="008C26EF">
        <w:rPr>
          <w:lang w:val="en-GB"/>
        </w:rPr>
        <w:t xml:space="preserve">of 8 Tx precoder can be </w:t>
      </w:r>
      <w:r w:rsidR="00321C34">
        <w:rPr>
          <w:lang w:val="en-GB"/>
        </w:rPr>
        <w:t xml:space="preserve">similar to </w:t>
      </w:r>
      <w:r w:rsidR="00536514" w:rsidRPr="00536514">
        <w:t xml:space="preserve">DL type-I </w:t>
      </w:r>
      <w:r w:rsidR="00321C34">
        <w:t xml:space="preserve">8 Tx </w:t>
      </w:r>
      <w:r w:rsidR="00536514" w:rsidRPr="00536514">
        <w:t>codebook</w:t>
      </w:r>
      <w:r w:rsidR="00321C34">
        <w:t>, which is</w:t>
      </w:r>
      <w:r w:rsidR="00321C34">
        <w:rPr>
          <w:lang w:val="en-GB"/>
        </w:rPr>
        <w:t xml:space="preserve"> based on </w:t>
      </w:r>
      <w:r w:rsidR="00536514" w:rsidRPr="00536514">
        <w:t xml:space="preserve">DFT codebook with oversampling factor 2 </w:t>
      </w:r>
      <w:r w:rsidR="00321C34">
        <w:t>and a</w:t>
      </w:r>
      <w:r w:rsidR="00536514" w:rsidRPr="00536514">
        <w:t xml:space="preserve"> </w:t>
      </w:r>
      <w:r w:rsidR="00321C34">
        <w:t>c</w:t>
      </w:r>
      <w:r w:rsidR="00536514" w:rsidRPr="00536514">
        <w:t xml:space="preserve">o-phasing </w:t>
      </w:r>
      <w:r w:rsidR="00321C34">
        <w:t xml:space="preserve">factor </w:t>
      </w:r>
      <m:oMath>
        <m:r>
          <w:rPr>
            <w:rFonts w:ascii="Cambria Math" w:hAnsi="Cambria Math"/>
          </w:rPr>
          <m:t>φ</m:t>
        </m:r>
      </m:oMath>
      <w:r w:rsidR="008B7CD0">
        <w:t xml:space="preserve">. </w:t>
      </w:r>
    </w:p>
    <w:p w14:paraId="3DB1B4BD" w14:textId="266129EF" w:rsidR="004522C6" w:rsidRPr="00F535E5" w:rsidRDefault="00013D98" w:rsidP="00F535E5">
      <w:pPr>
        <w:rPr>
          <w:lang w:val="en-GB"/>
        </w:rPr>
      </w:pPr>
      <w:r>
        <w:rPr>
          <w:lang w:val="en-GB"/>
        </w:rPr>
        <w:t xml:space="preserve">The second principle is </w:t>
      </w:r>
      <w:r w:rsidR="009E55F9">
        <w:rPr>
          <w:lang w:val="en-GB"/>
        </w:rPr>
        <w:t xml:space="preserve">designing the 8 Tx coherent precoder based on </w:t>
      </w:r>
      <w:r w:rsidR="009E55F9" w:rsidRPr="008A64E1">
        <w:t>Householder matrices</w:t>
      </w:r>
      <w:r w:rsidR="00992A4B">
        <w:t>, assuming the</w:t>
      </w:r>
      <w:r w:rsidR="00C40434">
        <w:t xml:space="preserve"> channels are spatially uncorrelated. </w:t>
      </w:r>
      <w:r w:rsidR="00266068">
        <w:rPr>
          <w:lang w:val="en-GB"/>
        </w:rPr>
        <w:t xml:space="preserve"> </w:t>
      </w:r>
      <w:r w:rsidR="00C619C8">
        <w:rPr>
          <w:lang w:val="en-GB"/>
        </w:rPr>
        <w:t xml:space="preserve">A similar </w:t>
      </w:r>
      <w:r w:rsidR="00C619C8">
        <w:t>c</w:t>
      </w:r>
      <w:r w:rsidR="00536514" w:rsidRPr="00536514">
        <w:t xml:space="preserve">o-phasing </w:t>
      </w:r>
      <w:r w:rsidR="00C619C8">
        <w:t xml:space="preserve">factor </w:t>
      </w:r>
      <m:oMath>
        <m:r>
          <w:rPr>
            <w:rFonts w:ascii="Cambria Math" w:hAnsi="Cambria Math"/>
          </w:rPr>
          <m:t>φ</m:t>
        </m:r>
      </m:oMath>
      <w:r w:rsidR="00C619C8">
        <w:t xml:space="preserve"> can be introduced </w:t>
      </w:r>
      <w:r w:rsidR="008B0E26">
        <w:t>with</w:t>
      </w:r>
      <w:r w:rsidR="00C619C8">
        <w:t xml:space="preserve"> </w:t>
      </w:r>
      <w:r w:rsidR="00BD4CA2">
        <w:t xml:space="preserve">the cross polarized antennas. </w:t>
      </w:r>
      <w:r w:rsidR="00105EC8">
        <w:t xml:space="preserve"> </w:t>
      </w:r>
    </w:p>
    <w:p w14:paraId="4156E430" w14:textId="0AC73D5E" w:rsidR="005B3DB8" w:rsidRDefault="00392C59" w:rsidP="005B3DB8">
      <w:pPr>
        <w:rPr>
          <w:b/>
          <w:bCs/>
          <w:lang w:val="en-GB" w:eastAsia="zh-CN"/>
        </w:rPr>
      </w:pPr>
      <w:bookmarkStart w:id="15" w:name="_Hlk100236777"/>
      <w:r w:rsidRPr="004D749C">
        <w:rPr>
          <w:b/>
          <w:u w:val="single"/>
          <w:lang w:val="en-GB" w:eastAsia="zh-CN"/>
        </w:rPr>
        <w:t xml:space="preserve">Proposal </w:t>
      </w:r>
      <w:r w:rsidR="00C71BD1" w:rsidRPr="00F535E5">
        <w:rPr>
          <w:b/>
          <w:bCs/>
          <w:u w:val="single"/>
          <w:lang w:val="en-GB" w:eastAsia="zh-CN"/>
        </w:rPr>
        <w:t>7</w:t>
      </w:r>
      <w:r w:rsidRPr="004D749C">
        <w:rPr>
          <w:b/>
          <w:lang w:val="en-GB" w:eastAsia="zh-CN"/>
        </w:rPr>
        <w:t xml:space="preserve">: </w:t>
      </w:r>
      <w:r w:rsidR="00370E37" w:rsidRPr="00F535E5">
        <w:rPr>
          <w:b/>
          <w:bCs/>
          <w:lang w:val="en-GB" w:eastAsia="zh-CN"/>
        </w:rPr>
        <w:t xml:space="preserve">As a starting point, </w:t>
      </w:r>
      <w:r w:rsidR="0058106F" w:rsidRPr="00F535E5">
        <w:rPr>
          <w:b/>
          <w:bCs/>
          <w:lang w:val="en-GB" w:eastAsia="zh-CN"/>
        </w:rPr>
        <w:t xml:space="preserve">Rel-18 </w:t>
      </w:r>
      <w:r w:rsidR="005419A2" w:rsidRPr="00F535E5">
        <w:rPr>
          <w:b/>
          <w:bCs/>
          <w:lang w:val="en-GB" w:eastAsia="zh-CN"/>
        </w:rPr>
        <w:t>study</w:t>
      </w:r>
      <w:r w:rsidR="0058106F" w:rsidRPr="00F535E5">
        <w:rPr>
          <w:b/>
          <w:bCs/>
          <w:lang w:val="en-GB" w:eastAsia="zh-CN"/>
        </w:rPr>
        <w:t xml:space="preserve"> </w:t>
      </w:r>
      <w:r w:rsidR="00FE192E">
        <w:rPr>
          <w:b/>
          <w:bCs/>
          <w:lang w:val="en-GB" w:eastAsia="zh-CN"/>
        </w:rPr>
        <w:t xml:space="preserve">the </w:t>
      </w:r>
      <w:r w:rsidR="0058106F" w:rsidRPr="00F535E5">
        <w:rPr>
          <w:b/>
          <w:bCs/>
          <w:lang w:val="en-GB" w:eastAsia="zh-CN"/>
        </w:rPr>
        <w:t>new precoder</w:t>
      </w:r>
      <w:r w:rsidR="00612707" w:rsidRPr="00F535E5">
        <w:rPr>
          <w:b/>
          <w:bCs/>
          <w:lang w:val="en-GB" w:eastAsia="zh-CN"/>
        </w:rPr>
        <w:t xml:space="preserve"> codebook for </w:t>
      </w:r>
      <w:r w:rsidR="0058106F" w:rsidRPr="00F535E5">
        <w:rPr>
          <w:b/>
          <w:bCs/>
          <w:lang w:val="en-GB" w:eastAsia="zh-CN"/>
        </w:rPr>
        <w:t xml:space="preserve">PUSCH with </w:t>
      </w:r>
      <w:r w:rsidRPr="00F535E5">
        <w:rPr>
          <w:b/>
          <w:bCs/>
          <w:lang w:val="en-GB" w:eastAsia="zh-CN"/>
        </w:rPr>
        <w:t>fully coherent 8 Tx</w:t>
      </w:r>
      <w:r w:rsidR="00A37843" w:rsidRPr="00F535E5">
        <w:rPr>
          <w:b/>
          <w:bCs/>
          <w:lang w:val="en-GB" w:eastAsia="zh-CN"/>
        </w:rPr>
        <w:t xml:space="preserve"> based on </w:t>
      </w:r>
      <w:r w:rsidR="005419A2" w:rsidRPr="00F535E5">
        <w:rPr>
          <w:b/>
          <w:bCs/>
          <w:lang w:val="en-GB" w:eastAsia="zh-CN"/>
        </w:rPr>
        <w:t xml:space="preserve">DFT matrix or </w:t>
      </w:r>
      <w:r w:rsidR="00370E37" w:rsidRPr="00F535E5">
        <w:rPr>
          <w:b/>
          <w:bCs/>
          <w:lang w:val="en-GB" w:eastAsia="zh-CN"/>
        </w:rPr>
        <w:t>Householder matrix</w:t>
      </w:r>
      <w:r w:rsidR="00F155B8">
        <w:rPr>
          <w:b/>
          <w:bCs/>
          <w:lang w:val="en-GB" w:eastAsia="zh-CN"/>
        </w:rPr>
        <w:t xml:space="preserve">. </w:t>
      </w:r>
      <w:bookmarkEnd w:id="15"/>
    </w:p>
    <w:p w14:paraId="52CC180C" w14:textId="097D58BF" w:rsidR="00354DF1" w:rsidRDefault="00BA3CF5" w:rsidP="00BF293D">
      <w:pPr>
        <w:pStyle w:val="Heading1"/>
      </w:pPr>
      <w:r>
        <w:t>8</w:t>
      </w:r>
      <w:r w:rsidR="00FC7108">
        <w:t xml:space="preserve"> </w:t>
      </w:r>
      <w:r>
        <w:t>Tx non</w:t>
      </w:r>
      <w:r w:rsidR="00A748F1">
        <w:t>-</w:t>
      </w:r>
      <w:r>
        <w:t>codebook based PUSCH</w:t>
      </w:r>
    </w:p>
    <w:p w14:paraId="664EB417" w14:textId="0CCDAB21"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w:t>
      </w:r>
      <w:proofErr w:type="spellStart"/>
      <w:r w:rsidR="008F010D">
        <w:rPr>
          <w:rFonts w:eastAsia="Malgun Gothic"/>
          <w:lang w:val="en-GB" w:eastAsia="zh-CN"/>
        </w:rPr>
        <w:t>identified</w:t>
      </w:r>
      <w:proofErr w:type="spellEnd"/>
      <w:r w:rsidR="00D24223">
        <w:rPr>
          <w:rFonts w:eastAsia="Malgun Gothic"/>
          <w:lang w:val="en-GB" w:eastAsia="zh-CN"/>
        </w:rPr>
        <w:t xml:space="preserve">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054ECFCE"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3719C8">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4E3D151E"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3719C8" w:rsidRPr="001E018D">
        <w:rPr>
          <w:rFonts w:eastAsia="Malgun Gothic"/>
          <w:b/>
          <w:lang w:val="en-GB"/>
        </w:rPr>
        <w:t xml:space="preserve">Fig </w:t>
      </w:r>
      <w:r w:rsidR="003719C8">
        <w:rPr>
          <w:rFonts w:eastAsia="Malgun Gothic"/>
          <w:b/>
          <w:noProof/>
          <w:lang w:val="en-GB"/>
        </w:rPr>
        <w:t>4</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1790B432" w:rsidR="00887530" w:rsidRPr="008F39A7" w:rsidRDefault="00887530" w:rsidP="00887530">
      <w:pPr>
        <w:jc w:val="center"/>
        <w:rPr>
          <w:rFonts w:eastAsia="Malgun Gothic"/>
          <w:b/>
          <w:bCs/>
          <w:lang w:val="en-GB"/>
        </w:rPr>
      </w:pPr>
      <w:bookmarkStart w:id="16"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19C8">
        <w:rPr>
          <w:rFonts w:eastAsia="Malgun Gothic"/>
          <w:b/>
          <w:noProof/>
          <w:lang w:val="en-GB"/>
        </w:rPr>
        <w:t>4</w:t>
      </w:r>
      <w:r w:rsidRPr="001E018D">
        <w:rPr>
          <w:rFonts w:eastAsia="Malgun Gothic"/>
          <w:b/>
          <w:lang w:val="en-GB"/>
        </w:rPr>
        <w:fldChar w:fldCharType="end"/>
      </w:r>
      <w:bookmarkEnd w:id="16"/>
      <w:r w:rsidRPr="001E018D">
        <w:rPr>
          <w:rFonts w:eastAsia="Malgun Gothic"/>
          <w:b/>
          <w:lang w:val="en-GB"/>
        </w:rPr>
        <w:t>:</w:t>
      </w:r>
      <w:r>
        <w:t xml:space="preserve"> </w:t>
      </w:r>
      <w:r>
        <w:rPr>
          <w:b/>
          <w:bCs/>
        </w:rPr>
        <w:t>8 SRS ports are sounded via a single SRS resource</w:t>
      </w:r>
      <w:r w:rsidR="00750878">
        <w:rPr>
          <w:b/>
          <w:bCs/>
        </w:rPr>
        <w:t xml:space="preserve"> for NCB based PUSCH</w:t>
      </w:r>
    </w:p>
    <w:p w14:paraId="2DFEEC3C" w14:textId="77777777" w:rsidR="00860B66" w:rsidRDefault="00860B66" w:rsidP="00375ED0">
      <w:pPr>
        <w:contextualSpacing/>
        <w:rPr>
          <w:rFonts w:eastAsia="Malgun Gothic"/>
          <w:lang w:val="en-GB" w:eastAsia="zh-CN"/>
        </w:rPr>
      </w:pPr>
    </w:p>
    <w:p w14:paraId="6B3F2B2C" w14:textId="382DC630"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3719C8" w:rsidRPr="001E018D">
        <w:rPr>
          <w:rFonts w:eastAsia="Malgun Gothic"/>
          <w:b/>
          <w:lang w:val="en-GB"/>
        </w:rPr>
        <w:t xml:space="preserve">Fig </w:t>
      </w:r>
      <w:r w:rsidR="003719C8">
        <w:rPr>
          <w:rFonts w:eastAsia="Malgun Gothic"/>
          <w:b/>
          <w:noProof/>
          <w:lang w:val="en-GB"/>
        </w:rPr>
        <w:t>5</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lastRenderedPageBreak/>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0D01ACD4" w:rsidR="00DA03B2" w:rsidRPr="008F39A7" w:rsidRDefault="00DA03B2" w:rsidP="00DA03B2">
      <w:pPr>
        <w:jc w:val="center"/>
        <w:rPr>
          <w:rFonts w:eastAsia="Malgun Gothic"/>
          <w:b/>
          <w:bCs/>
          <w:lang w:val="en-GB"/>
        </w:rPr>
      </w:pPr>
      <w:bookmarkStart w:id="17"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19C8">
        <w:rPr>
          <w:rFonts w:eastAsia="Malgun Gothic"/>
          <w:b/>
          <w:noProof/>
          <w:lang w:val="en-GB"/>
        </w:rPr>
        <w:t>5</w:t>
      </w:r>
      <w:r w:rsidRPr="001E018D">
        <w:rPr>
          <w:rFonts w:eastAsia="Malgun Gothic"/>
          <w:b/>
          <w:lang w:val="en-GB"/>
        </w:rPr>
        <w:fldChar w:fldCharType="end"/>
      </w:r>
      <w:bookmarkEnd w:id="17"/>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PUSCH</w:t>
      </w:r>
      <w:r>
        <w:rPr>
          <w:b/>
          <w:bCs/>
        </w:rPr>
        <w:t xml:space="preserve"> </w:t>
      </w:r>
    </w:p>
    <w:p w14:paraId="07B6CD0B" w14:textId="35786F64" w:rsidR="00150564" w:rsidRDefault="001D0488" w:rsidP="00375ED0">
      <w:pPr>
        <w:contextualSpacing/>
        <w:rPr>
          <w:rFonts w:eastAsia="Malgun Gothic"/>
          <w:lang w:val="en-GB" w:eastAsia="zh-CN"/>
        </w:rPr>
      </w:pPr>
      <w:r>
        <w:rPr>
          <w:rFonts w:eastAsia="Malgun Gothic"/>
          <w:lang w:val="en-GB" w:eastAsia="zh-CN"/>
        </w:rPr>
        <w:t xml:space="preserve">With the above </w:t>
      </w:r>
      <w:r w:rsidR="00052B30">
        <w:rPr>
          <w:rFonts w:eastAsia="Malgun Gothic"/>
          <w:lang w:val="en-GB" w:eastAsia="zh-CN"/>
        </w:rPr>
        <w:t xml:space="preserve">discussion, the following proposal is made for non-codebook based PUSCH with 8 Tx. </w:t>
      </w:r>
    </w:p>
    <w:p w14:paraId="458BBAF6" w14:textId="77777777" w:rsidR="001D0488" w:rsidRPr="00A748F1" w:rsidRDefault="001D0488" w:rsidP="00375ED0">
      <w:pPr>
        <w:contextualSpacing/>
        <w:rPr>
          <w:rFonts w:eastAsia="Malgun Gothic"/>
          <w:lang w:val="en-GB" w:eastAsia="zh-CN"/>
        </w:rPr>
      </w:pPr>
    </w:p>
    <w:p w14:paraId="558C3B9E" w14:textId="45770670" w:rsidR="00897B0B" w:rsidRDefault="00897B0B" w:rsidP="00897B0B">
      <w:pPr>
        <w:rPr>
          <w:rFonts w:eastAsia="Microsoft YaHei"/>
          <w:b/>
          <w:bCs/>
          <w:color w:val="000000"/>
          <w:lang w:eastAsia="zh-CN"/>
        </w:rPr>
      </w:pPr>
      <w:r w:rsidRPr="00A50176">
        <w:rPr>
          <w:b/>
          <w:bCs/>
          <w:u w:val="single"/>
          <w:lang w:val="en-GB" w:eastAsia="zh-CN"/>
        </w:rPr>
        <w:t xml:space="preserve">Proposal </w:t>
      </w:r>
      <w:r w:rsidR="00C71BD1">
        <w:rPr>
          <w:b/>
          <w:bCs/>
          <w:u w:val="single"/>
          <w:lang w:val="en-GB" w:eastAsia="zh-CN"/>
        </w:rPr>
        <w:t>8</w:t>
      </w:r>
      <w:r w:rsidRPr="00A50176">
        <w:rPr>
          <w:b/>
          <w:bCs/>
          <w:lang w:val="en-GB" w:eastAsia="zh-CN"/>
        </w:rPr>
        <w:t xml:space="preserve">: </w:t>
      </w:r>
      <w:r w:rsidR="0080267F">
        <w:rPr>
          <w:b/>
          <w:bCs/>
          <w:lang w:val="en-GB" w:eastAsia="zh-CN"/>
        </w:rPr>
        <w:t xml:space="preserve">Rel-18 </w:t>
      </w:r>
      <w:r w:rsidR="0080267F">
        <w:rPr>
          <w:rFonts w:eastAsia="Microsoft YaHei"/>
          <w:b/>
          <w:bCs/>
          <w:color w:val="000000"/>
        </w:rPr>
        <w:t>specify</w:t>
      </w:r>
      <w:r w:rsidR="0080267F" w:rsidRPr="00A50176">
        <w:rPr>
          <w:rFonts w:eastAsia="Microsoft YaHei"/>
          <w:b/>
          <w:bCs/>
          <w:color w:val="000000"/>
        </w:rPr>
        <w:t xml:space="preserve"> </w:t>
      </w:r>
      <w:r w:rsidR="0025284B">
        <w:rPr>
          <w:rFonts w:eastAsia="Microsoft YaHei"/>
          <w:b/>
          <w:bCs/>
          <w:color w:val="000000"/>
        </w:rPr>
        <w:t xml:space="preserve">SRS and </w:t>
      </w:r>
      <w:r w:rsidR="00AA7A76">
        <w:rPr>
          <w:rFonts w:eastAsia="Microsoft YaHei"/>
          <w:b/>
          <w:bCs/>
          <w:color w:val="000000"/>
        </w:rPr>
        <w:t xml:space="preserve">SRI enhancement to support </w:t>
      </w:r>
      <w:r w:rsidRPr="00A50176">
        <w:rPr>
          <w:rFonts w:eastAsia="Microsoft YaHei"/>
          <w:b/>
          <w:bCs/>
          <w:color w:val="000000"/>
        </w:rPr>
        <w:t>non</w:t>
      </w:r>
      <w:r w:rsidR="00A748F1">
        <w:rPr>
          <w:rFonts w:eastAsia="Microsoft YaHei"/>
          <w:b/>
          <w:bCs/>
          <w:color w:val="000000"/>
        </w:rPr>
        <w:t>-</w:t>
      </w:r>
      <w:r w:rsidRPr="00A50176">
        <w:rPr>
          <w:rFonts w:eastAsia="Microsoft YaHei"/>
          <w:b/>
          <w:bCs/>
          <w:color w:val="000000"/>
        </w:rPr>
        <w:t>codebook based PUSCH with 8 Tx</w:t>
      </w:r>
      <w:r w:rsidRPr="00A50176">
        <w:rPr>
          <w:rFonts w:eastAsia="Microsoft YaHei"/>
          <w:b/>
          <w:bCs/>
          <w:color w:val="000000"/>
          <w:lang w:eastAsia="zh-CN"/>
        </w:rPr>
        <w:t>.</w:t>
      </w:r>
      <w:r>
        <w:rPr>
          <w:rFonts w:eastAsia="Microsoft YaHei"/>
          <w:b/>
          <w:bCs/>
          <w:color w:val="000000"/>
          <w:lang w:eastAsia="zh-CN"/>
        </w:rPr>
        <w:t xml:space="preserve"> </w:t>
      </w:r>
    </w:p>
    <w:p w14:paraId="7546F35C" w14:textId="16CE21F4" w:rsidR="001F57E8" w:rsidRDefault="001F57E8" w:rsidP="001F57E8">
      <w:pPr>
        <w:pStyle w:val="ListParagraph"/>
        <w:numPr>
          <w:ilvl w:val="0"/>
          <w:numId w:val="40"/>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 xml:space="preserve">FFS details on </w:t>
      </w:r>
      <w:r w:rsidR="00F22DDF">
        <w:rPr>
          <w:rFonts w:ascii="Times New Roman" w:hAnsi="Times New Roman"/>
          <w:b/>
          <w:bCs/>
          <w:sz w:val="20"/>
          <w:szCs w:val="20"/>
          <w:lang w:val="en-GB" w:eastAsia="zh-CN"/>
        </w:rPr>
        <w:t>SRI enhancement</w:t>
      </w:r>
      <w:r w:rsidR="001F5544">
        <w:rPr>
          <w:rFonts w:ascii="Times New Roman" w:hAnsi="Times New Roman"/>
          <w:b/>
          <w:bCs/>
          <w:sz w:val="20"/>
          <w:szCs w:val="20"/>
          <w:lang w:val="en-GB" w:eastAsia="zh-CN"/>
        </w:rPr>
        <w:t xml:space="preserve"> for </w:t>
      </w:r>
      <w:r w:rsidR="00B20564">
        <w:rPr>
          <w:rFonts w:ascii="Times New Roman" w:hAnsi="Times New Roman"/>
          <w:b/>
          <w:bCs/>
          <w:sz w:val="20"/>
          <w:szCs w:val="20"/>
          <w:lang w:val="en-GB" w:eastAsia="zh-CN"/>
        </w:rPr>
        <w:t>8 SRS ports</w:t>
      </w:r>
      <w:r w:rsidR="00082BF6">
        <w:rPr>
          <w:rFonts w:ascii="Times New Roman" w:hAnsi="Times New Roman"/>
          <w:b/>
          <w:bCs/>
          <w:sz w:val="20"/>
          <w:szCs w:val="20"/>
          <w:lang w:val="en-GB" w:eastAsia="zh-CN"/>
        </w:rPr>
        <w:t xml:space="preserve"> </w:t>
      </w:r>
      <w:r w:rsidR="001C5E8E">
        <w:rPr>
          <w:rFonts w:ascii="Times New Roman" w:hAnsi="Times New Roman"/>
          <w:b/>
          <w:bCs/>
          <w:sz w:val="20"/>
          <w:szCs w:val="20"/>
          <w:lang w:val="en-GB" w:eastAsia="zh-CN"/>
        </w:rPr>
        <w:t>sounding via a single SRS resource</w:t>
      </w:r>
      <w:r w:rsidR="00B8604C">
        <w:rPr>
          <w:rFonts w:ascii="Times New Roman" w:hAnsi="Times New Roman"/>
          <w:b/>
          <w:bCs/>
          <w:sz w:val="20"/>
          <w:szCs w:val="20"/>
          <w:lang w:val="en-GB" w:eastAsia="zh-CN"/>
        </w:rPr>
        <w:t xml:space="preserve"> set</w:t>
      </w:r>
      <w:r w:rsidRPr="00A72EFB">
        <w:rPr>
          <w:rFonts w:ascii="Times New Roman" w:hAnsi="Times New Roman"/>
          <w:b/>
          <w:bCs/>
          <w:sz w:val="20"/>
          <w:szCs w:val="20"/>
          <w:lang w:val="en-GB" w:eastAsia="zh-CN"/>
        </w:rPr>
        <w:t>.</w:t>
      </w:r>
    </w:p>
    <w:p w14:paraId="52B4ECAE" w14:textId="6867CE87" w:rsidR="00CB4B1A" w:rsidRPr="002A2A3E" w:rsidRDefault="00B20564" w:rsidP="00F535E5">
      <w:pPr>
        <w:pStyle w:val="ListParagraph"/>
        <w:numPr>
          <w:ilvl w:val="0"/>
          <w:numId w:val="40"/>
        </w:numPr>
      </w:pPr>
      <w:r>
        <w:rPr>
          <w:rFonts w:ascii="Times New Roman" w:hAnsi="Times New Roman"/>
          <w:b/>
          <w:bCs/>
          <w:sz w:val="20"/>
          <w:szCs w:val="20"/>
          <w:lang w:val="en-GB" w:eastAsia="zh-CN"/>
        </w:rPr>
        <w:t xml:space="preserve">FFS details </w:t>
      </w:r>
      <w:r w:rsidR="00395087">
        <w:rPr>
          <w:rFonts w:ascii="Times New Roman" w:hAnsi="Times New Roman"/>
          <w:b/>
          <w:bCs/>
          <w:sz w:val="20"/>
          <w:szCs w:val="20"/>
          <w:lang w:val="en-GB" w:eastAsia="zh-CN"/>
        </w:rPr>
        <w:t xml:space="preserve">on SRI enhancement for </w:t>
      </w:r>
      <w:r w:rsidR="001C5E8E">
        <w:rPr>
          <w:rFonts w:ascii="Times New Roman" w:hAnsi="Times New Roman"/>
          <w:b/>
          <w:bCs/>
          <w:sz w:val="20"/>
          <w:szCs w:val="20"/>
          <w:lang w:val="en-GB" w:eastAsia="zh-CN"/>
        </w:rPr>
        <w:t xml:space="preserve">8 SRS ports sounding via </w:t>
      </w:r>
      <w:r w:rsidR="00395087">
        <w:rPr>
          <w:rFonts w:ascii="Times New Roman" w:hAnsi="Times New Roman"/>
          <w:b/>
          <w:bCs/>
          <w:sz w:val="20"/>
          <w:szCs w:val="20"/>
          <w:lang w:val="en-GB" w:eastAsia="zh-CN"/>
        </w:rPr>
        <w:t>multiple SRS resource</w:t>
      </w:r>
      <w:r w:rsidR="00B8604C">
        <w:rPr>
          <w:rFonts w:ascii="Times New Roman" w:hAnsi="Times New Roman"/>
          <w:b/>
          <w:bCs/>
          <w:sz w:val="20"/>
          <w:szCs w:val="20"/>
          <w:lang w:val="en-GB" w:eastAsia="zh-CN"/>
        </w:rPr>
        <w:t xml:space="preserve"> set</w:t>
      </w:r>
      <w:r w:rsidR="00054454">
        <w:rPr>
          <w:rFonts w:ascii="Times New Roman" w:hAnsi="Times New Roman"/>
          <w:b/>
          <w:bCs/>
          <w:sz w:val="20"/>
          <w:szCs w:val="20"/>
          <w:lang w:val="en-GB" w:eastAsia="zh-CN"/>
        </w:rPr>
        <w:t>, each sounding less than 8 ports</w:t>
      </w:r>
      <w:r w:rsidR="00395087" w:rsidRPr="00A72EFB">
        <w:rPr>
          <w:rFonts w:ascii="Times New Roman" w:hAnsi="Times New Roman"/>
          <w:b/>
          <w:bCs/>
          <w:sz w:val="20"/>
          <w:szCs w:val="20"/>
          <w:lang w:val="en-GB" w:eastAsia="zh-CN"/>
        </w:rPr>
        <w:t>.</w:t>
      </w:r>
    </w:p>
    <w:p w14:paraId="0F00E90E" w14:textId="33731035" w:rsidR="003B6901" w:rsidRDefault="00E217C0" w:rsidP="009F3138">
      <w:pPr>
        <w:pStyle w:val="Heading1"/>
      </w:pPr>
      <w:bookmarkStart w:id="18" w:name="_Ref101948649"/>
      <w:bookmarkStart w:id="19" w:name="_Ref463027406"/>
      <w:bookmarkStart w:id="20" w:name="_Ref465963195"/>
      <w:bookmarkStart w:id="21" w:name="_Ref466040522"/>
      <w:bookmarkStart w:id="22" w:name="_Ref378529477"/>
      <w:bookmarkStart w:id="23" w:name="_Toc424303267"/>
      <w:bookmarkStart w:id="24" w:name="_Toc425248865"/>
      <w:bookmarkStart w:id="25" w:name="_Toc425344835"/>
      <w:bookmarkStart w:id="26" w:name="_Toc425350726"/>
      <w:bookmarkStart w:id="27" w:name="_Toc425501584"/>
      <w:bookmarkStart w:id="28" w:name="_Toc425504168"/>
      <w:bookmarkStart w:id="29" w:name="_Ref525738606"/>
      <w:bookmarkStart w:id="30" w:name="_Ref7626308"/>
      <w:bookmarkStart w:id="31" w:name="_Ref21100018"/>
      <w:bookmarkEnd w:id="5"/>
      <w:bookmarkEnd w:id="6"/>
      <w:bookmarkEnd w:id="7"/>
      <w:r>
        <w:t>Spec</w:t>
      </w:r>
      <w:r w:rsidR="003D6542">
        <w:t>ification</w:t>
      </w:r>
      <w:r>
        <w:t xml:space="preserve"> </w:t>
      </w:r>
      <w:r w:rsidR="003B6901">
        <w:t xml:space="preserve">enhancement for </w:t>
      </w:r>
      <w:r w:rsidR="000D62D0">
        <w:t xml:space="preserve">more than </w:t>
      </w:r>
      <w:r w:rsidR="00FB6B29">
        <w:t>4 layer</w:t>
      </w:r>
      <w:r w:rsidR="000D62D0">
        <w:t>s</w:t>
      </w:r>
      <w:r w:rsidR="00FB6B29">
        <w:t xml:space="preserve"> PUSCH</w:t>
      </w:r>
      <w:bookmarkEnd w:id="18"/>
      <w:r w:rsidR="00FB6B29">
        <w:t xml:space="preserve"> </w:t>
      </w:r>
    </w:p>
    <w:p w14:paraId="151603FA" w14:textId="033A64B5" w:rsidR="00DD0F77" w:rsidRDefault="00BA096D" w:rsidP="00DD0F77">
      <w:pPr>
        <w:rPr>
          <w:lang w:val="en-GB" w:eastAsia="zh-CN"/>
        </w:rPr>
      </w:pPr>
      <w:r>
        <w:rPr>
          <w:lang w:val="en-GB" w:eastAsia="zh-CN"/>
        </w:rPr>
        <w:t>With more than 4 layers 8 Tx PUSCH transmission, similar to PDSCH, it is naturally to support 2 codeword</w:t>
      </w:r>
      <w:r w:rsidR="006945F5">
        <w:rPr>
          <w:lang w:val="en-GB" w:eastAsia="zh-CN"/>
        </w:rPr>
        <w:t xml:space="preserve"> </w:t>
      </w:r>
      <w:r w:rsidR="00086EC9">
        <w:rPr>
          <w:lang w:val="en-GB" w:eastAsia="zh-CN"/>
        </w:rPr>
        <w:t>(CW) PUSCH transmissions</w:t>
      </w:r>
      <w:r w:rsidR="00DD0F77">
        <w:rPr>
          <w:lang w:val="en-GB" w:eastAsia="zh-CN"/>
        </w:rPr>
        <w:t>. With 2 CWs PUSCH transmission, it opens up many new issues for study in Rel-18</w:t>
      </w:r>
      <w:r w:rsidR="00D36ED5">
        <w:rPr>
          <w:lang w:val="en-GB" w:eastAsia="zh-CN"/>
        </w:rPr>
        <w:t>, which are discussed in this section</w:t>
      </w:r>
      <w:r w:rsidR="00DD0F77">
        <w:rPr>
          <w:lang w:val="en-GB" w:eastAsia="zh-CN"/>
        </w:rPr>
        <w:t xml:space="preserve">. </w:t>
      </w:r>
    </w:p>
    <w:p w14:paraId="60C05C52" w14:textId="27342DC3" w:rsidR="00C15752" w:rsidRPr="00F535E5" w:rsidRDefault="00C15752" w:rsidP="00F22DDF">
      <w:pPr>
        <w:rPr>
          <w:lang w:val="en-GB" w:eastAsia="zh-CN"/>
        </w:rPr>
      </w:pPr>
      <w:r w:rsidRPr="00F535E5">
        <w:rPr>
          <w:lang w:val="en-GB" w:eastAsia="zh-CN"/>
        </w:rPr>
        <w:t xml:space="preserve">The first issue </w:t>
      </w:r>
      <w:r>
        <w:rPr>
          <w:lang w:val="en-GB" w:eastAsia="zh-CN"/>
        </w:rPr>
        <w:t xml:space="preserve">is </w:t>
      </w:r>
      <w:r w:rsidR="00D36ED5">
        <w:rPr>
          <w:lang w:val="en-GB" w:eastAsia="zh-CN"/>
        </w:rPr>
        <w:t xml:space="preserve">CW to layer mapping. </w:t>
      </w:r>
      <w:r w:rsidR="00207B4A">
        <w:rPr>
          <w:lang w:val="en-GB" w:eastAsia="zh-CN"/>
        </w:rPr>
        <w:t xml:space="preserve">It is natural to follow the similar </w:t>
      </w:r>
      <w:r w:rsidR="00E97DE8">
        <w:rPr>
          <w:lang w:val="en-GB" w:eastAsia="zh-CN"/>
        </w:rPr>
        <w:t>mapping as in PDSCH with 2 CW, i.e., the first CW map</w:t>
      </w:r>
      <w:r w:rsidR="00240DEA">
        <w:rPr>
          <w:lang w:val="en-GB" w:eastAsia="zh-CN"/>
        </w:rPr>
        <w:t>s</w:t>
      </w:r>
      <w:r w:rsidR="00E97DE8">
        <w:rPr>
          <w:lang w:val="en-GB" w:eastAsia="zh-CN"/>
        </w:rPr>
        <w:t xml:space="preserve"> to layer 0-3, and the second CW map</w:t>
      </w:r>
      <w:r w:rsidR="00240DEA">
        <w:rPr>
          <w:lang w:val="en-GB" w:eastAsia="zh-CN"/>
        </w:rPr>
        <w:t xml:space="preserve">s to layer 4-7. </w:t>
      </w:r>
    </w:p>
    <w:p w14:paraId="52E4A929" w14:textId="2B1829D7" w:rsidR="00AB6D61" w:rsidRDefault="00D13824" w:rsidP="00F22DDF">
      <w:pPr>
        <w:rPr>
          <w:b/>
          <w:bCs/>
          <w:lang w:val="en-GB" w:eastAsia="zh-CN"/>
        </w:rPr>
      </w:pPr>
      <w:r w:rsidRPr="005B6846">
        <w:rPr>
          <w:b/>
          <w:bCs/>
          <w:u w:val="single"/>
          <w:lang w:val="en-GB" w:eastAsia="zh-CN"/>
        </w:rPr>
        <w:t xml:space="preserve">Proposal </w:t>
      </w:r>
      <w:r w:rsidR="0080267F" w:rsidRPr="005B6846">
        <w:rPr>
          <w:b/>
          <w:bCs/>
          <w:u w:val="single"/>
          <w:lang w:val="en-GB" w:eastAsia="zh-CN"/>
        </w:rPr>
        <w:t>9</w:t>
      </w:r>
      <w:r w:rsidRPr="00F535E5">
        <w:rPr>
          <w:b/>
          <w:bCs/>
          <w:lang w:val="en-GB" w:eastAsia="zh-CN"/>
        </w:rPr>
        <w:t xml:space="preserve">: </w:t>
      </w:r>
      <w:r w:rsidR="00B46768" w:rsidRPr="00F535E5">
        <w:rPr>
          <w:b/>
          <w:bCs/>
          <w:lang w:val="en-GB" w:eastAsia="zh-CN"/>
        </w:rPr>
        <w:t>For 2 CWs PUSCH with 8 layers</w:t>
      </w:r>
      <w:r w:rsidR="00DB66F5" w:rsidRPr="00F535E5">
        <w:rPr>
          <w:b/>
          <w:bCs/>
          <w:lang w:val="en-GB" w:eastAsia="zh-CN"/>
        </w:rPr>
        <w:t xml:space="preserve"> in Rel-18</w:t>
      </w:r>
      <w:r w:rsidR="00B46768" w:rsidRPr="00F535E5">
        <w:rPr>
          <w:b/>
          <w:bCs/>
          <w:lang w:val="en-GB" w:eastAsia="zh-CN"/>
        </w:rPr>
        <w:t xml:space="preserve">, </w:t>
      </w:r>
      <w:r w:rsidR="00BF24D4" w:rsidRPr="00F535E5">
        <w:rPr>
          <w:b/>
          <w:bCs/>
          <w:lang w:val="en-GB" w:eastAsia="zh-CN"/>
        </w:rPr>
        <w:t xml:space="preserve">reuse Rel-15 </w:t>
      </w:r>
      <w:r w:rsidR="00FD1CEA" w:rsidRPr="00F535E5">
        <w:rPr>
          <w:b/>
          <w:bCs/>
          <w:lang w:val="en-GB" w:eastAsia="zh-CN"/>
        </w:rPr>
        <w:t xml:space="preserve">2 CWs PDSCH </w:t>
      </w:r>
      <w:r w:rsidR="00BF24D4" w:rsidRPr="00F535E5">
        <w:rPr>
          <w:b/>
          <w:bCs/>
          <w:lang w:val="en-GB" w:eastAsia="zh-CN"/>
        </w:rPr>
        <w:t>CW to layer mapping</w:t>
      </w:r>
      <w:r w:rsidR="00655AC2" w:rsidRPr="00F535E5">
        <w:rPr>
          <w:b/>
          <w:bCs/>
          <w:lang w:val="en-GB" w:eastAsia="zh-CN"/>
        </w:rPr>
        <w:t xml:space="preserve"> procedure</w:t>
      </w:r>
      <w:r w:rsidR="00BF24D4" w:rsidRPr="00F535E5">
        <w:rPr>
          <w:b/>
          <w:bCs/>
          <w:lang w:val="en-GB" w:eastAsia="zh-CN"/>
        </w:rPr>
        <w:t>.</w:t>
      </w:r>
    </w:p>
    <w:p w14:paraId="6322AD91" w14:textId="5C5B4B4E" w:rsidR="00DE6F10" w:rsidRDefault="001936EE" w:rsidP="00F22DDF">
      <w:pPr>
        <w:rPr>
          <w:lang w:val="en-GB" w:eastAsia="zh-CN"/>
        </w:rPr>
      </w:pPr>
      <w:r>
        <w:rPr>
          <w:lang w:val="en-GB" w:eastAsia="zh-CN"/>
        </w:rPr>
        <w:t xml:space="preserve">The second issue is on </w:t>
      </w:r>
      <w:r w:rsidR="00786588">
        <w:rPr>
          <w:lang w:val="en-GB" w:eastAsia="zh-CN"/>
        </w:rPr>
        <w:t>what are the necessary UL HARQ enhancement to support 2 CW transmission and retransmission</w:t>
      </w:r>
      <w:r w:rsidR="00B20E3B">
        <w:rPr>
          <w:lang w:val="en-GB" w:eastAsia="zh-CN"/>
        </w:rPr>
        <w:t>, which could include the following aspects.</w:t>
      </w:r>
    </w:p>
    <w:p w14:paraId="446980FF" w14:textId="77777777" w:rsidR="00DE6F10" w:rsidRPr="00F535E5" w:rsidRDefault="00DE6F10" w:rsidP="00DE6F10">
      <w:pPr>
        <w:pStyle w:val="ListParagraph"/>
        <w:numPr>
          <w:ilvl w:val="0"/>
          <w:numId w:val="40"/>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 xml:space="preserve">NDI, RV, MCS signaling for the second CW </w:t>
      </w:r>
    </w:p>
    <w:p w14:paraId="1E869101" w14:textId="314B7766" w:rsidR="00DE6F10" w:rsidRPr="00F535E5" w:rsidRDefault="00DE6F10" w:rsidP="00DE6F10">
      <w:pPr>
        <w:pStyle w:val="ListParagraph"/>
        <w:numPr>
          <w:ilvl w:val="0"/>
          <w:numId w:val="40"/>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CBG based PUSCH with 2 CW</w:t>
      </w:r>
      <w:r w:rsidR="00CB537C">
        <w:rPr>
          <w:rFonts w:ascii="Times New Roman" w:eastAsia="Microsoft YaHei" w:hAnsi="Times New Roman"/>
          <w:color w:val="000000"/>
          <w:sz w:val="20"/>
          <w:szCs w:val="20"/>
          <w:lang w:eastAsia="zh-CN"/>
        </w:rPr>
        <w:t>s</w:t>
      </w:r>
    </w:p>
    <w:p w14:paraId="5718F3E5" w14:textId="38DCBE1A" w:rsidR="00DE6F10" w:rsidRPr="00F535E5" w:rsidRDefault="00DC0BF0" w:rsidP="00DE6F10">
      <w:pPr>
        <w:pStyle w:val="ListParagraph"/>
        <w:numPr>
          <w:ilvl w:val="0"/>
          <w:numId w:val="40"/>
        </w:numPr>
        <w:rPr>
          <w:rFonts w:ascii="Times New Roman" w:eastAsia="Microsoft YaHei" w:hAnsi="Times New Roman"/>
          <w:color w:val="000000"/>
          <w:sz w:val="20"/>
          <w:szCs w:val="20"/>
          <w:lang w:eastAsia="zh-CN"/>
        </w:rPr>
      </w:pPr>
      <w:r>
        <w:rPr>
          <w:rFonts w:ascii="Times New Roman" w:eastAsia="Microsoft YaHei" w:hAnsi="Times New Roman"/>
          <w:color w:val="000000"/>
          <w:sz w:val="20"/>
          <w:szCs w:val="20"/>
          <w:lang w:eastAsia="zh-CN"/>
        </w:rPr>
        <w:t xml:space="preserve">Dynamic switch between </w:t>
      </w:r>
      <w:r w:rsidR="000E6B77">
        <w:rPr>
          <w:rFonts w:ascii="Times New Roman" w:eastAsia="Microsoft YaHei" w:hAnsi="Times New Roman"/>
          <w:color w:val="000000"/>
          <w:sz w:val="20"/>
          <w:szCs w:val="20"/>
          <w:lang w:eastAsia="zh-CN"/>
        </w:rPr>
        <w:t xml:space="preserve">2 CW </w:t>
      </w:r>
      <w:r>
        <w:rPr>
          <w:rFonts w:ascii="Times New Roman" w:eastAsia="Microsoft YaHei" w:hAnsi="Times New Roman"/>
          <w:color w:val="000000"/>
          <w:sz w:val="20"/>
          <w:szCs w:val="20"/>
          <w:lang w:eastAsia="zh-CN"/>
        </w:rPr>
        <w:t>and</w:t>
      </w:r>
      <w:r w:rsidR="000E6B77">
        <w:rPr>
          <w:rFonts w:ascii="Times New Roman" w:eastAsia="Microsoft YaHei" w:hAnsi="Times New Roman"/>
          <w:color w:val="000000"/>
          <w:sz w:val="20"/>
          <w:szCs w:val="20"/>
          <w:lang w:eastAsia="zh-CN"/>
        </w:rPr>
        <w:t xml:space="preserve"> single CW PUSCH </w:t>
      </w:r>
    </w:p>
    <w:p w14:paraId="68B024E6" w14:textId="77777777" w:rsidR="003B2243" w:rsidRDefault="003B2243" w:rsidP="00F22DDF">
      <w:pPr>
        <w:rPr>
          <w:lang w:val="en-GB" w:eastAsia="zh-CN"/>
        </w:rPr>
      </w:pPr>
    </w:p>
    <w:p w14:paraId="1C66DA87" w14:textId="49487AB7" w:rsidR="00B20E3B" w:rsidRDefault="008156ED" w:rsidP="00F22DDF">
      <w:pPr>
        <w:rPr>
          <w:lang w:val="en-GB" w:eastAsia="zh-CN"/>
        </w:rPr>
      </w:pPr>
      <w:r>
        <w:rPr>
          <w:lang w:val="en-GB" w:eastAsia="zh-CN"/>
        </w:rPr>
        <w:t xml:space="preserve">It is apparent that </w:t>
      </w:r>
      <w:r w:rsidR="00797847">
        <w:rPr>
          <w:lang w:val="en-GB" w:eastAsia="zh-CN"/>
        </w:rPr>
        <w:t xml:space="preserve">the UL grant supporting 2 CWs PUSCH needs to be expanded to include NDI/RV/MCS fields for the second CW. The </w:t>
      </w:r>
      <w:r w:rsidR="00F24709">
        <w:rPr>
          <w:lang w:val="en-GB" w:eastAsia="zh-CN"/>
        </w:rPr>
        <w:t>signalling to enable/disable each of the two CWs, i.e., switch between single CW and 2 CW</w:t>
      </w:r>
      <w:r w:rsidR="00E145C8">
        <w:rPr>
          <w:lang w:val="en-GB" w:eastAsia="zh-CN"/>
        </w:rPr>
        <w:t xml:space="preserve">s PUSCH transmissions need to be specified as well. CBG based </w:t>
      </w:r>
      <w:r w:rsidR="00A41B29">
        <w:rPr>
          <w:lang w:val="en-GB" w:eastAsia="zh-CN"/>
        </w:rPr>
        <w:t>PUSCH specification needs to be extended</w:t>
      </w:r>
      <w:r w:rsidR="00F24709">
        <w:rPr>
          <w:lang w:val="en-GB" w:eastAsia="zh-CN"/>
        </w:rPr>
        <w:t xml:space="preserve"> </w:t>
      </w:r>
      <w:r w:rsidR="00A41B29">
        <w:rPr>
          <w:lang w:val="en-GB" w:eastAsia="zh-CN"/>
        </w:rPr>
        <w:t>to cover 2 CW PUSCH</w:t>
      </w:r>
      <w:r w:rsidR="00AF4650">
        <w:rPr>
          <w:lang w:val="en-GB" w:eastAsia="zh-CN"/>
        </w:rPr>
        <w:t xml:space="preserve">. </w:t>
      </w:r>
    </w:p>
    <w:p w14:paraId="02853110" w14:textId="31394508" w:rsidR="006541B0" w:rsidRPr="00F535E5" w:rsidRDefault="006541B0" w:rsidP="00F22DDF">
      <w:pPr>
        <w:rPr>
          <w:lang w:val="en-GB" w:eastAsia="zh-CN"/>
        </w:rPr>
      </w:pPr>
      <w:r>
        <w:rPr>
          <w:lang w:val="en-GB" w:eastAsia="zh-CN"/>
        </w:rPr>
        <w:t xml:space="preserve">Based on the above analysis, the follow proposal is made for HARQ enhancement with 2 CWs PUSCH. </w:t>
      </w:r>
    </w:p>
    <w:p w14:paraId="180DE15E" w14:textId="4F443200" w:rsidR="00F40AF0" w:rsidRDefault="00F22DDF" w:rsidP="00F22DDF">
      <w:pPr>
        <w:rPr>
          <w:rFonts w:eastAsia="Microsoft YaHei"/>
          <w:b/>
          <w:bCs/>
          <w:color w:val="000000"/>
          <w:lang w:eastAsia="zh-CN"/>
        </w:rPr>
      </w:pPr>
      <w:r w:rsidRPr="00A50176">
        <w:rPr>
          <w:b/>
          <w:bCs/>
          <w:u w:val="single"/>
          <w:lang w:val="en-GB" w:eastAsia="zh-CN"/>
        </w:rPr>
        <w:t xml:space="preserve">Proposal </w:t>
      </w:r>
      <w:r w:rsidR="003C080F">
        <w:rPr>
          <w:b/>
          <w:bCs/>
          <w:u w:val="single"/>
          <w:lang w:val="en-GB" w:eastAsia="zh-CN"/>
        </w:rPr>
        <w:t>10</w:t>
      </w:r>
      <w:r w:rsidRPr="00A50176">
        <w:rPr>
          <w:b/>
          <w:bCs/>
          <w:lang w:val="en-GB" w:eastAsia="zh-CN"/>
        </w:rPr>
        <w:t xml:space="preserve">: </w:t>
      </w:r>
      <w:r>
        <w:rPr>
          <w:rFonts w:eastAsia="Microsoft YaHei"/>
          <w:b/>
          <w:bCs/>
          <w:color w:val="000000"/>
        </w:rPr>
        <w:t>Study</w:t>
      </w:r>
      <w:r w:rsidR="00254CCF">
        <w:rPr>
          <w:rFonts w:eastAsia="Microsoft YaHei"/>
          <w:b/>
          <w:bCs/>
          <w:color w:val="000000"/>
        </w:rPr>
        <w:t xml:space="preserve">, and if </w:t>
      </w:r>
      <w:r w:rsidR="004D7BD9">
        <w:rPr>
          <w:rFonts w:eastAsia="Microsoft YaHei"/>
          <w:b/>
          <w:bCs/>
          <w:color w:val="000000"/>
        </w:rPr>
        <w:t>necessary</w:t>
      </w:r>
      <w:r w:rsidR="00254CCF">
        <w:rPr>
          <w:rFonts w:eastAsia="Microsoft YaHei"/>
          <w:b/>
          <w:bCs/>
          <w:color w:val="000000"/>
        </w:rPr>
        <w:t>, specify</w:t>
      </w:r>
      <w:r>
        <w:rPr>
          <w:rFonts w:eastAsia="Microsoft YaHei"/>
          <w:b/>
          <w:bCs/>
          <w:color w:val="000000"/>
        </w:rPr>
        <w:t xml:space="preserve"> </w:t>
      </w:r>
      <w:r w:rsidR="00F40AF0">
        <w:rPr>
          <w:rFonts w:eastAsia="Microsoft YaHei"/>
          <w:b/>
          <w:bCs/>
          <w:color w:val="000000"/>
        </w:rPr>
        <w:t xml:space="preserve">HARQ enhancement to support two codewords PUSCH with 8 Tx </w:t>
      </w:r>
      <w:r w:rsidR="00CD214C">
        <w:rPr>
          <w:rFonts w:eastAsia="Microsoft YaHei"/>
          <w:b/>
          <w:bCs/>
          <w:color w:val="000000"/>
        </w:rPr>
        <w:t>including at least the following aspects</w:t>
      </w:r>
    </w:p>
    <w:p w14:paraId="1798B32D" w14:textId="77777777" w:rsidR="004D7BD9" w:rsidRPr="00F535E5" w:rsidRDefault="004D7BD9" w:rsidP="004D7BD9">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581E711B" w14:textId="77777777" w:rsidR="004D7BD9" w:rsidRPr="00F535E5" w:rsidRDefault="004D7BD9" w:rsidP="004D7BD9">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CBG based PUSCH with 2 CWs</w:t>
      </w:r>
    </w:p>
    <w:p w14:paraId="22E5F5A6" w14:textId="09FFAC2A" w:rsidR="004D7BD9" w:rsidRPr="00F535E5" w:rsidRDefault="004D7BD9" w:rsidP="004D7BD9">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71ED6BA0" w14:textId="0770686A" w:rsidR="003B6901" w:rsidRDefault="003B6901" w:rsidP="003B6901">
      <w:pPr>
        <w:rPr>
          <w:lang w:val="en-GB"/>
        </w:rPr>
      </w:pPr>
    </w:p>
    <w:p w14:paraId="5E27F3ED" w14:textId="444CEF3F" w:rsidR="00536019" w:rsidRDefault="00536019" w:rsidP="00E54920">
      <w:pPr>
        <w:rPr>
          <w:lang w:val="en-GB" w:eastAsia="zh-CN"/>
        </w:rPr>
      </w:pPr>
      <w:r w:rsidRPr="00F535E5">
        <w:rPr>
          <w:lang w:val="en-GB" w:eastAsia="zh-CN"/>
        </w:rPr>
        <w:t xml:space="preserve">With </w:t>
      </w:r>
      <w:r>
        <w:rPr>
          <w:lang w:val="en-GB" w:eastAsia="zh-CN"/>
        </w:rPr>
        <w:t xml:space="preserve">2 CWs on PUSCH, another important </w:t>
      </w:r>
      <w:r w:rsidR="00EC0931">
        <w:rPr>
          <w:lang w:val="en-GB" w:eastAsia="zh-CN"/>
        </w:rPr>
        <w:t>issue</w:t>
      </w:r>
      <w:r>
        <w:rPr>
          <w:lang w:val="en-GB" w:eastAsia="zh-CN"/>
        </w:rPr>
        <w:t xml:space="preserve"> </w:t>
      </w:r>
      <w:r w:rsidR="00EC0931">
        <w:rPr>
          <w:lang w:val="en-GB" w:eastAsia="zh-CN"/>
        </w:rPr>
        <w:t>needs study is the UCI multiplexing on PUSCH. With an initial scoping, the following aspects need</w:t>
      </w:r>
      <w:r w:rsidR="00142C3A">
        <w:rPr>
          <w:lang w:val="en-GB" w:eastAsia="zh-CN"/>
        </w:rPr>
        <w:t xml:space="preserve"> to be address.</w:t>
      </w:r>
    </w:p>
    <w:p w14:paraId="65C46F6D" w14:textId="07DD8931" w:rsidR="000F247C" w:rsidRPr="00F535E5" w:rsidRDefault="000F247C" w:rsidP="00F535E5">
      <w:pPr>
        <w:pStyle w:val="ListParagraph"/>
        <w:numPr>
          <w:ilvl w:val="0"/>
          <w:numId w:val="40"/>
        </w:numPr>
        <w:rPr>
          <w:rFonts w:eastAsia="Microsoft YaHei"/>
          <w:color w:val="000000"/>
          <w:lang w:eastAsia="zh-CN"/>
        </w:rPr>
      </w:pPr>
      <w:r w:rsidRPr="00F535E5">
        <w:rPr>
          <w:rFonts w:ascii="Times New Roman" w:eastAsia="Microsoft YaHei" w:hAnsi="Times New Roman"/>
          <w:color w:val="000000"/>
          <w:sz w:val="20"/>
          <w:szCs w:val="20"/>
          <w:lang w:eastAsia="zh-CN"/>
        </w:rPr>
        <w:t xml:space="preserve">Multiplex UCI only on </w:t>
      </w:r>
      <w:r w:rsidR="0033629D">
        <w:rPr>
          <w:rFonts w:ascii="Times New Roman" w:eastAsia="Microsoft YaHei" w:hAnsi="Times New Roman"/>
          <w:color w:val="000000"/>
          <w:sz w:val="20"/>
          <w:szCs w:val="20"/>
          <w:lang w:eastAsia="zh-CN"/>
        </w:rPr>
        <w:t xml:space="preserve">one of the CWs or both CWs </w:t>
      </w:r>
    </w:p>
    <w:p w14:paraId="3BF38B81" w14:textId="0B1ADE42" w:rsidR="000F247C" w:rsidRPr="00F535E5" w:rsidRDefault="0033629D" w:rsidP="00F535E5">
      <w:pPr>
        <w:pStyle w:val="ListParagraph"/>
        <w:numPr>
          <w:ilvl w:val="0"/>
          <w:numId w:val="40"/>
        </w:numPr>
        <w:rPr>
          <w:rFonts w:eastAsia="Microsoft YaHei"/>
          <w:color w:val="000000"/>
          <w:lang w:eastAsia="zh-CN"/>
        </w:rPr>
      </w:pPr>
      <w:r>
        <w:rPr>
          <w:rFonts w:ascii="Times New Roman" w:eastAsia="Microsoft YaHei" w:hAnsi="Times New Roman"/>
          <w:color w:val="000000"/>
          <w:sz w:val="20"/>
          <w:szCs w:val="20"/>
          <w:lang w:eastAsia="zh-CN"/>
        </w:rPr>
        <w:t>Whether a</w:t>
      </w:r>
      <w:r w:rsidR="000F247C" w:rsidRPr="00F535E5">
        <w:rPr>
          <w:rFonts w:ascii="Times New Roman" w:eastAsia="Microsoft YaHei" w:hAnsi="Times New Roman"/>
          <w:color w:val="000000"/>
          <w:sz w:val="20"/>
          <w:szCs w:val="20"/>
          <w:lang w:eastAsia="zh-CN"/>
        </w:rPr>
        <w:t>llow</w:t>
      </w:r>
      <w:r>
        <w:rPr>
          <w:rFonts w:ascii="Times New Roman" w:eastAsia="Microsoft YaHei" w:hAnsi="Times New Roman"/>
          <w:color w:val="000000"/>
          <w:sz w:val="20"/>
          <w:szCs w:val="20"/>
          <w:lang w:eastAsia="zh-CN"/>
        </w:rPr>
        <w:t>ing</w:t>
      </w:r>
      <w:r w:rsidR="000F247C" w:rsidRPr="00F535E5">
        <w:rPr>
          <w:rFonts w:ascii="Times New Roman" w:eastAsia="Microsoft YaHei" w:hAnsi="Times New Roman"/>
          <w:color w:val="000000"/>
          <w:sz w:val="20"/>
          <w:szCs w:val="20"/>
          <w:lang w:eastAsia="zh-CN"/>
        </w:rPr>
        <w:t xml:space="preserve"> different beta offset values for the two CWs</w:t>
      </w:r>
    </w:p>
    <w:p w14:paraId="56831D80" w14:textId="77777777" w:rsidR="00142C3A" w:rsidRPr="00F535E5" w:rsidRDefault="00142C3A" w:rsidP="00E54920">
      <w:pPr>
        <w:rPr>
          <w:lang w:val="en-GB" w:eastAsia="zh-CN"/>
        </w:rPr>
      </w:pPr>
    </w:p>
    <w:p w14:paraId="00184BA0" w14:textId="6FB6918B" w:rsidR="00F548DE" w:rsidRPr="00F535E5" w:rsidRDefault="00E54920">
      <w:pPr>
        <w:rPr>
          <w:rFonts w:eastAsia="Microsoft YaHei"/>
          <w:b/>
          <w:bCs/>
          <w:color w:val="000000"/>
        </w:rPr>
      </w:pPr>
      <w:r w:rsidRPr="00F535E5">
        <w:rPr>
          <w:b/>
          <w:bCs/>
          <w:u w:val="single"/>
          <w:lang w:val="en-GB" w:eastAsia="zh-CN"/>
        </w:rPr>
        <w:lastRenderedPageBreak/>
        <w:t xml:space="preserve">Proposal </w:t>
      </w:r>
      <w:r w:rsidR="003C080F">
        <w:rPr>
          <w:b/>
          <w:bCs/>
          <w:u w:val="single"/>
          <w:lang w:val="en-GB" w:eastAsia="zh-CN"/>
        </w:rPr>
        <w:t>11</w:t>
      </w:r>
      <w:r w:rsidRPr="00F535E5">
        <w:rPr>
          <w:b/>
          <w:bCs/>
          <w:lang w:val="en-GB" w:eastAsia="zh-CN"/>
        </w:rPr>
        <w:t xml:space="preserve">: </w:t>
      </w:r>
      <w:r w:rsidRPr="00F535E5">
        <w:rPr>
          <w:rFonts w:eastAsia="Microsoft YaHei"/>
          <w:b/>
          <w:bCs/>
          <w:color w:val="000000"/>
        </w:rPr>
        <w:t>Study</w:t>
      </w:r>
      <w:r w:rsidR="000F247C" w:rsidRPr="00F535E5">
        <w:rPr>
          <w:rFonts w:eastAsia="Microsoft YaHei"/>
          <w:b/>
          <w:bCs/>
          <w:color w:val="000000"/>
        </w:rPr>
        <w:t xml:space="preserve">, if </w:t>
      </w:r>
      <w:r w:rsidR="00261646">
        <w:rPr>
          <w:rFonts w:eastAsia="Microsoft YaHei"/>
          <w:b/>
          <w:bCs/>
          <w:color w:val="000000"/>
        </w:rPr>
        <w:t>necessary</w:t>
      </w:r>
      <w:r w:rsidR="000F247C" w:rsidRPr="00F535E5">
        <w:rPr>
          <w:rFonts w:eastAsia="Microsoft YaHei"/>
          <w:b/>
          <w:bCs/>
          <w:color w:val="000000"/>
        </w:rPr>
        <w:t>, specify</w:t>
      </w:r>
      <w:r w:rsidRPr="00F535E5">
        <w:rPr>
          <w:rFonts w:eastAsia="Microsoft YaHei"/>
          <w:b/>
          <w:bCs/>
          <w:color w:val="000000"/>
        </w:rPr>
        <w:t xml:space="preserve"> the UCI-multiplexing enhancement to support UCI multiplexing on two codewords PUSCH with 8 Tx</w:t>
      </w:r>
      <w:r w:rsidR="000F247C" w:rsidRPr="00F535E5">
        <w:rPr>
          <w:rFonts w:eastAsia="Microsoft YaHei"/>
          <w:b/>
          <w:bCs/>
          <w:color w:val="000000"/>
        </w:rPr>
        <w:t xml:space="preserve"> </w:t>
      </w:r>
      <w:r w:rsidR="00CF520F">
        <w:rPr>
          <w:rFonts w:eastAsia="Microsoft YaHei"/>
          <w:b/>
          <w:bCs/>
          <w:color w:val="000000"/>
        </w:rPr>
        <w:t xml:space="preserve">including </w:t>
      </w:r>
      <w:r w:rsidR="005F6376">
        <w:rPr>
          <w:rFonts w:eastAsia="Microsoft YaHei"/>
          <w:b/>
          <w:bCs/>
          <w:color w:val="000000"/>
        </w:rPr>
        <w:t>at least the following aspects</w:t>
      </w:r>
    </w:p>
    <w:p w14:paraId="44ADBB53" w14:textId="77777777" w:rsidR="00C330F8" w:rsidRPr="00F535E5" w:rsidRDefault="00C330F8">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072DA474" w14:textId="051A0A90" w:rsidR="00003A7C" w:rsidRPr="00F535E5" w:rsidRDefault="00C330F8" w:rsidP="00C330F8">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4335CFF7" w14:textId="5DF54262" w:rsidR="00C36E8B" w:rsidRPr="009F3138" w:rsidRDefault="00C36E8B" w:rsidP="00F535E5">
      <w:pPr>
        <w:pStyle w:val="ListParagraph"/>
        <w:rPr>
          <w:u w:val="single"/>
          <w:lang w:eastAsia="zh-CN"/>
        </w:rPr>
      </w:pPr>
    </w:p>
    <w:p w14:paraId="0EE5D3F3" w14:textId="425CDCD2" w:rsidR="00714270" w:rsidRDefault="00465EDA" w:rsidP="00714270">
      <w:pPr>
        <w:contextualSpacing/>
        <w:rPr>
          <w:rFonts w:eastAsia="Malgun Gothic"/>
          <w:lang w:eastAsia="zh-CN"/>
        </w:rPr>
      </w:pPr>
      <w:r>
        <w:rPr>
          <w:rFonts w:eastAsia="Malgun Gothic"/>
          <w:lang w:eastAsia="zh-CN"/>
        </w:rPr>
        <w:t>In Rel-15 up to 4 layer</w:t>
      </w:r>
      <w:r w:rsidR="001841A5">
        <w:rPr>
          <w:rFonts w:eastAsia="Malgun Gothic"/>
          <w:lang w:eastAsia="zh-CN"/>
        </w:rPr>
        <w:t>s</w:t>
      </w:r>
      <w:r>
        <w:rPr>
          <w:rFonts w:eastAsia="Malgun Gothic"/>
          <w:lang w:eastAsia="zh-CN"/>
        </w:rPr>
        <w:t xml:space="preserve"> PUSCH transmission,</w:t>
      </w:r>
      <w:r w:rsidR="005730BB">
        <w:rPr>
          <w:rFonts w:eastAsia="Malgun Gothic"/>
          <w:lang w:eastAsia="zh-CN"/>
        </w:rPr>
        <w:t xml:space="preserve"> the DMRS ports</w:t>
      </w:r>
      <w:r>
        <w:rPr>
          <w:rFonts w:eastAsia="Malgun Gothic"/>
          <w:lang w:eastAsia="zh-CN"/>
        </w:rPr>
        <w:t xml:space="preserve"> is signaling </w:t>
      </w:r>
      <w:r w:rsidR="00FE19A5">
        <w:rPr>
          <w:rFonts w:eastAsia="Malgun Gothic"/>
          <w:lang w:eastAsia="zh-CN"/>
        </w:rPr>
        <w:t xml:space="preserve">via </w:t>
      </w:r>
      <w:r w:rsidR="00F04CC1" w:rsidRPr="00F04CC1">
        <w:rPr>
          <w:rFonts w:eastAsia="Malgun Gothic"/>
          <w:lang w:eastAsia="zh-CN"/>
        </w:rPr>
        <w:t>“antenna ports” field</w:t>
      </w:r>
      <w:r w:rsidR="00F04CC1">
        <w:rPr>
          <w:rFonts w:eastAsia="Malgun Gothic"/>
          <w:lang w:eastAsia="zh-CN"/>
        </w:rPr>
        <w:t xml:space="preserve"> in the scheduling DCI.</w:t>
      </w:r>
      <w:r w:rsidR="00FB1434">
        <w:rPr>
          <w:rFonts w:eastAsia="Malgun Gothic"/>
          <w:lang w:eastAsia="zh-CN"/>
        </w:rPr>
        <w:t xml:space="preserve"> </w:t>
      </w:r>
      <w:r w:rsidR="006F5D9E">
        <w:rPr>
          <w:rFonts w:eastAsia="Malgun Gothic"/>
          <w:lang w:eastAsia="zh-CN"/>
        </w:rPr>
        <w:t>W</w:t>
      </w:r>
      <w:r w:rsidR="005730BB">
        <w:rPr>
          <w:rFonts w:eastAsia="Malgun Gothic"/>
          <w:lang w:eastAsia="zh-CN"/>
        </w:rPr>
        <w:t>ith more than 4 layer</w:t>
      </w:r>
      <w:r w:rsidR="001841A5">
        <w:rPr>
          <w:rFonts w:eastAsia="Malgun Gothic"/>
          <w:lang w:eastAsia="zh-CN"/>
        </w:rPr>
        <w:t>s</w:t>
      </w:r>
      <w:r w:rsidR="005730BB">
        <w:rPr>
          <w:rFonts w:eastAsia="Malgun Gothic"/>
          <w:lang w:eastAsia="zh-CN"/>
        </w:rPr>
        <w:t xml:space="preserve"> PUSCH transmission, </w:t>
      </w:r>
      <w:r w:rsidR="0090308B">
        <w:rPr>
          <w:rFonts w:eastAsia="Malgun Gothic"/>
          <w:lang w:eastAsia="zh-CN"/>
        </w:rPr>
        <w:t xml:space="preserve">apparently, enhancement is needed to indicate more than 4 DMRS ports. </w:t>
      </w:r>
    </w:p>
    <w:p w14:paraId="48DAF7E8" w14:textId="77777777" w:rsidR="005730BB" w:rsidRDefault="005730BB" w:rsidP="00714270">
      <w:pPr>
        <w:contextualSpacing/>
        <w:rPr>
          <w:rFonts w:eastAsia="Malgun Gothic"/>
          <w:lang w:eastAsia="zh-CN"/>
        </w:rPr>
      </w:pPr>
    </w:p>
    <w:p w14:paraId="2200DA8F" w14:textId="59874279" w:rsidR="00714270" w:rsidRPr="002A0915" w:rsidRDefault="00714270" w:rsidP="00714270">
      <w:pPr>
        <w:rPr>
          <w:rFonts w:eastAsia="Microsoft YaHei"/>
          <w:b/>
          <w:bCs/>
          <w:color w:val="000000"/>
        </w:rPr>
      </w:pPr>
      <w:r w:rsidRPr="00FA2062">
        <w:rPr>
          <w:b/>
          <w:bCs/>
          <w:u w:val="single"/>
          <w:lang w:val="en-GB" w:eastAsia="zh-CN"/>
        </w:rPr>
        <w:t xml:space="preserve">Proposal </w:t>
      </w:r>
      <w:r w:rsidR="003C080F">
        <w:rPr>
          <w:b/>
          <w:bCs/>
          <w:u w:val="single"/>
          <w:lang w:val="en-GB" w:eastAsia="zh-CN"/>
        </w:rPr>
        <w:t>12</w:t>
      </w:r>
      <w:r w:rsidRPr="00FA2062">
        <w:rPr>
          <w:b/>
          <w:bCs/>
          <w:lang w:val="en-GB" w:eastAsia="zh-CN"/>
        </w:rPr>
        <w:t xml:space="preserve">: </w:t>
      </w:r>
      <w:r w:rsidR="00B65154">
        <w:rPr>
          <w:b/>
          <w:bCs/>
          <w:lang w:val="en-GB" w:eastAsia="zh-CN"/>
        </w:rPr>
        <w:t>Study, if necessary</w:t>
      </w:r>
      <w:r w:rsidR="00B8491C">
        <w:rPr>
          <w:b/>
          <w:bCs/>
          <w:lang w:val="en-GB" w:eastAsia="zh-CN"/>
        </w:rPr>
        <w:t xml:space="preserve">, </w:t>
      </w:r>
      <w:r w:rsidR="00B8491C">
        <w:rPr>
          <w:rFonts w:eastAsia="Malgun Gothic"/>
          <w:b/>
          <w:bCs/>
          <w:lang w:eastAsia="zh-CN"/>
        </w:rPr>
        <w:t>s</w:t>
      </w:r>
      <w:r w:rsidR="00B74459" w:rsidRPr="00FA2062">
        <w:rPr>
          <w:rFonts w:eastAsia="Malgun Gothic"/>
          <w:b/>
          <w:bCs/>
          <w:lang w:eastAsia="zh-CN"/>
        </w:rPr>
        <w:t xml:space="preserve">pecify the signaling on </w:t>
      </w:r>
      <w:r w:rsidR="00CA1A86" w:rsidRPr="00FA2062">
        <w:rPr>
          <w:rFonts w:eastAsia="Malgun Gothic"/>
          <w:b/>
          <w:bCs/>
          <w:lang w:eastAsia="zh-CN"/>
        </w:rPr>
        <w:t xml:space="preserve">DMRS port </w:t>
      </w:r>
      <w:r w:rsidR="00B74459" w:rsidRPr="00FA2062">
        <w:rPr>
          <w:rFonts w:eastAsia="Malgun Gothic"/>
          <w:b/>
          <w:bCs/>
          <w:lang w:eastAsia="zh-CN"/>
        </w:rPr>
        <w:t xml:space="preserve">indication in </w:t>
      </w:r>
      <w:r w:rsidR="00FA2062" w:rsidRPr="00FA2062">
        <w:rPr>
          <w:rFonts w:eastAsia="Malgun Gothic"/>
          <w:b/>
          <w:bCs/>
          <w:lang w:eastAsia="zh-CN"/>
        </w:rPr>
        <w:t>DCI to support PUSCH with more than 4 layers</w:t>
      </w:r>
      <w:r w:rsidRPr="00FA2062">
        <w:rPr>
          <w:rFonts w:eastAsia="Malgun Gothic"/>
          <w:b/>
          <w:bCs/>
          <w:lang w:eastAsia="zh-CN"/>
        </w:rPr>
        <w:t>.</w:t>
      </w:r>
      <w:r>
        <w:rPr>
          <w:rFonts w:eastAsia="Malgun Gothic"/>
          <w:b/>
          <w:bCs/>
          <w:lang w:eastAsia="zh-CN"/>
        </w:rPr>
        <w:t xml:space="preserve">  </w:t>
      </w:r>
      <w:r w:rsidRPr="002A0915">
        <w:rPr>
          <w:rFonts w:eastAsia="Microsoft YaHei"/>
          <w:b/>
          <w:bCs/>
          <w:color w:val="000000"/>
        </w:rPr>
        <w:t xml:space="preserve"> </w:t>
      </w:r>
    </w:p>
    <w:p w14:paraId="3822C759" w14:textId="48557013" w:rsidR="00FB6B29" w:rsidRDefault="00FB6B29" w:rsidP="00FB6B29">
      <w:pPr>
        <w:pStyle w:val="Heading1"/>
      </w:pPr>
      <w:r>
        <w:t>8</w:t>
      </w:r>
      <w:r w:rsidR="009C6A21">
        <w:t xml:space="preserve"> </w:t>
      </w:r>
      <w:r>
        <w:t>Tx full power UL transmission</w:t>
      </w:r>
    </w:p>
    <w:p w14:paraId="2946618C" w14:textId="5FEE9044" w:rsidR="00FB6B29" w:rsidRDefault="009C6A21" w:rsidP="00FB6B29">
      <w:pPr>
        <w:contextualSpacing/>
        <w:rPr>
          <w:rFonts w:eastAsia="Malgun Gothic"/>
          <w:lang w:eastAsia="zh-CN"/>
        </w:rPr>
      </w:pPr>
      <w:r>
        <w:rPr>
          <w:rFonts w:eastAsia="Malgun Gothic"/>
          <w:lang w:eastAsia="zh-CN"/>
        </w:rPr>
        <w:t>For non-coherent and partial-coherent 8 Tx PUSCH</w:t>
      </w:r>
      <w:r w:rsidR="00A133F4">
        <w:rPr>
          <w:rFonts w:eastAsia="Malgun Gothic"/>
          <w:lang w:eastAsia="zh-CN"/>
        </w:rPr>
        <w:t xml:space="preserve">, the full power transmission specified in Rel-16 can be extended to support </w:t>
      </w:r>
      <w:r w:rsidR="00672083">
        <w:rPr>
          <w:rFonts w:eastAsia="Malgun Gothic"/>
          <w:lang w:eastAsia="zh-CN"/>
        </w:rPr>
        <w:t>full power transmission for 8 Tx</w:t>
      </w:r>
      <w:r w:rsidR="00975D43">
        <w:rPr>
          <w:rFonts w:eastAsia="Malgun Gothic"/>
          <w:lang w:eastAsia="zh-CN"/>
        </w:rPr>
        <w:t xml:space="preserve"> in a straightforward </w:t>
      </w:r>
      <w:r w:rsidR="00BA16EE">
        <w:rPr>
          <w:rFonts w:eastAsia="Malgun Gothic"/>
          <w:lang w:eastAsia="zh-CN"/>
        </w:rPr>
        <w:t>way with minimum spec impact</w:t>
      </w:r>
      <w:r w:rsidR="00672083">
        <w:rPr>
          <w:rFonts w:eastAsia="Malgun Gothic"/>
          <w:lang w:eastAsia="zh-CN"/>
        </w:rPr>
        <w:t xml:space="preserve">. </w:t>
      </w:r>
    </w:p>
    <w:p w14:paraId="5E215FA3" w14:textId="415ECF60" w:rsidR="004B434B" w:rsidRDefault="004B434B" w:rsidP="00FB6B29">
      <w:pPr>
        <w:contextualSpacing/>
        <w:rPr>
          <w:rFonts w:eastAsia="Malgun Gothic"/>
          <w:lang w:eastAsia="zh-CN"/>
        </w:rPr>
      </w:pPr>
    </w:p>
    <w:p w14:paraId="740252CF" w14:textId="6A8AA16A" w:rsidR="002967AB" w:rsidRPr="002967AB" w:rsidRDefault="004B434B" w:rsidP="002967AB">
      <w:pPr>
        <w:contextualSpacing/>
        <w:rPr>
          <w:rFonts w:eastAsia="Malgun Gothic"/>
          <w:lang w:eastAsia="zh-CN"/>
        </w:rPr>
      </w:pPr>
      <w:r>
        <w:rPr>
          <w:rFonts w:eastAsia="Malgun Gothic"/>
          <w:lang w:eastAsia="zh-CN"/>
        </w:rPr>
        <w:t xml:space="preserve">For full power mode 0, </w:t>
      </w:r>
      <w:r w:rsidR="00CB3C43" w:rsidRPr="00CB3C43">
        <w:rPr>
          <w:rFonts w:eastAsia="Malgun Gothic"/>
          <w:lang w:eastAsia="zh-CN"/>
        </w:rPr>
        <w:t>a UE with 8 Tx</w:t>
      </w:r>
      <w:r w:rsidR="00412340">
        <w:rPr>
          <w:rFonts w:eastAsia="Malgun Gothic"/>
          <w:lang w:eastAsia="zh-CN"/>
        </w:rPr>
        <w:t>,</w:t>
      </w:r>
      <w:r w:rsidR="00CB3C43" w:rsidRPr="00CB3C43">
        <w:rPr>
          <w:rFonts w:eastAsia="Malgun Gothic"/>
          <w:lang w:eastAsia="zh-CN"/>
        </w:rPr>
        <w:t xml:space="preserve"> where each Tx is equipped with full power PA, </w:t>
      </w:r>
      <w:r w:rsidR="00CB3C43">
        <w:rPr>
          <w:rFonts w:eastAsia="Malgun Gothic"/>
          <w:lang w:eastAsia="zh-CN"/>
        </w:rPr>
        <w:t xml:space="preserve">can simply transmit full power with any 8 Tx precoders </w:t>
      </w:r>
      <w:r w:rsidR="00C56C37">
        <w:rPr>
          <w:rFonts w:eastAsia="Malgun Gothic"/>
          <w:lang w:eastAsia="zh-CN"/>
        </w:rPr>
        <w:t xml:space="preserve">supported by Rel-18 specification to be standardized. </w:t>
      </w:r>
      <w:r w:rsidR="0048615A" w:rsidRPr="0048615A">
        <w:rPr>
          <w:rFonts w:eastAsia="Malgun Gothic"/>
          <w:lang w:eastAsia="zh-CN"/>
        </w:rPr>
        <w:t xml:space="preserve">Mode 1 supports full power by allowing non-coherent/partial coherent UEs to </w:t>
      </w:r>
      <w:r w:rsidR="009F05E7">
        <w:rPr>
          <w:rFonts w:eastAsia="Malgun Gothic"/>
          <w:lang w:eastAsia="zh-CN"/>
        </w:rPr>
        <w:t>transmit</w:t>
      </w:r>
      <w:r w:rsidR="0048615A" w:rsidRPr="0048615A">
        <w:rPr>
          <w:rFonts w:eastAsia="Malgun Gothic"/>
          <w:lang w:eastAsia="zh-CN"/>
        </w:rPr>
        <w:t xml:space="preserve"> </w:t>
      </w:r>
      <w:r w:rsidR="009F05E7">
        <w:rPr>
          <w:rFonts w:eastAsia="Malgun Gothic"/>
          <w:lang w:eastAsia="zh-CN"/>
        </w:rPr>
        <w:t xml:space="preserve">with </w:t>
      </w:r>
      <w:r w:rsidR="0048615A" w:rsidRPr="0048615A">
        <w:rPr>
          <w:rFonts w:eastAsia="Malgun Gothic"/>
          <w:lang w:eastAsia="zh-CN"/>
        </w:rPr>
        <w:t>full coherent</w:t>
      </w:r>
      <w:r w:rsidR="0048615A">
        <w:rPr>
          <w:rFonts w:eastAsia="Malgun Gothic"/>
          <w:lang w:eastAsia="zh-CN"/>
        </w:rPr>
        <w:t xml:space="preserve"> 8 Tx</w:t>
      </w:r>
      <w:r w:rsidR="0048615A" w:rsidRPr="0048615A">
        <w:rPr>
          <w:rFonts w:eastAsia="Malgun Gothic"/>
          <w:lang w:eastAsia="zh-CN"/>
        </w:rPr>
        <w:t xml:space="preserve"> precoders via </w:t>
      </w:r>
      <w:r w:rsidR="00970B8C">
        <w:rPr>
          <w:rFonts w:eastAsia="Malgun Gothic"/>
          <w:lang w:eastAsia="zh-CN"/>
        </w:rPr>
        <w:t xml:space="preserve">UE implementation </w:t>
      </w:r>
      <w:r w:rsidR="0048615A" w:rsidRPr="0048615A">
        <w:rPr>
          <w:rFonts w:eastAsia="Malgun Gothic"/>
          <w:lang w:eastAsia="zh-CN"/>
        </w:rPr>
        <w:t xml:space="preserve">transparent </w:t>
      </w:r>
      <w:r w:rsidR="00970B8C">
        <w:rPr>
          <w:rFonts w:eastAsia="Malgun Gothic"/>
          <w:lang w:eastAsia="zh-CN"/>
        </w:rPr>
        <w:t>to specific</w:t>
      </w:r>
      <w:r w:rsidR="002967AB">
        <w:rPr>
          <w:rFonts w:eastAsia="Malgun Gothic"/>
          <w:lang w:eastAsia="zh-CN"/>
        </w:rPr>
        <w:t xml:space="preserve">ation such </w:t>
      </w:r>
      <w:r w:rsidR="0048615A" w:rsidRPr="0048615A">
        <w:rPr>
          <w:rFonts w:eastAsia="Malgun Gothic"/>
          <w:lang w:eastAsia="zh-CN"/>
        </w:rPr>
        <w:t>S-CDD</w:t>
      </w:r>
      <w:r w:rsidR="0048615A">
        <w:rPr>
          <w:rFonts w:eastAsia="Malgun Gothic"/>
          <w:lang w:eastAsia="zh-CN"/>
        </w:rPr>
        <w:t xml:space="preserve">. </w:t>
      </w:r>
      <w:r w:rsidR="002967AB" w:rsidRPr="002967AB">
        <w:rPr>
          <w:rFonts w:eastAsia="Malgun Gothic"/>
          <w:lang w:eastAsia="zh-CN"/>
        </w:rPr>
        <w:t>Mode 2 virtualize SRS port(s) to support full power</w:t>
      </w:r>
      <w:r w:rsidR="009770D1">
        <w:rPr>
          <w:rFonts w:eastAsia="Malgun Gothic"/>
          <w:lang w:eastAsia="zh-CN"/>
        </w:rPr>
        <w:t xml:space="preserve">, following a </w:t>
      </w:r>
      <w:r w:rsidR="00563203">
        <w:rPr>
          <w:rFonts w:eastAsia="Malgun Gothic"/>
          <w:lang w:eastAsia="zh-CN"/>
        </w:rPr>
        <w:t>similar way as in Rel-16</w:t>
      </w:r>
      <w:r w:rsidR="005D7081">
        <w:rPr>
          <w:rFonts w:eastAsia="Malgun Gothic"/>
          <w:lang w:eastAsia="zh-CN"/>
        </w:rPr>
        <w:t xml:space="preserve">. </w:t>
      </w:r>
    </w:p>
    <w:p w14:paraId="6D466393" w14:textId="668A11EE" w:rsidR="004B434B" w:rsidRDefault="004B434B" w:rsidP="00FB6B29">
      <w:pPr>
        <w:contextualSpacing/>
        <w:rPr>
          <w:rFonts w:eastAsia="Malgun Gothic"/>
          <w:lang w:eastAsia="zh-CN"/>
        </w:rPr>
      </w:pPr>
    </w:p>
    <w:p w14:paraId="4511D500" w14:textId="2C164760" w:rsidR="00932B6B" w:rsidRDefault="00975D43" w:rsidP="00932B6B">
      <w:pPr>
        <w:rPr>
          <w:lang w:val="en-GB"/>
        </w:rPr>
      </w:pPr>
      <w:r>
        <w:rPr>
          <w:noProof/>
          <w:lang w:val="en-GB"/>
        </w:rPr>
        <w:drawing>
          <wp:inline distT="0" distB="0" distL="0" distR="0" wp14:anchorId="4B6AD8DB" wp14:editId="0FD2FBE5">
            <wp:extent cx="6329680" cy="2542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68F1C492" w14:textId="2EE53B39" w:rsidR="001C2698" w:rsidRPr="008F39A7" w:rsidRDefault="001C2698" w:rsidP="001C2698">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719C8">
        <w:rPr>
          <w:rFonts w:eastAsia="Malgun Gothic"/>
          <w:b/>
          <w:noProof/>
          <w:lang w:val="en-GB"/>
        </w:rPr>
        <w:t>6</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w:t>
      </w:r>
      <w:r w:rsidR="00AC3174">
        <w:rPr>
          <w:b/>
          <w:bCs/>
        </w:rPr>
        <w:t>full power mode 0/1/2 with 8 Tx PUSCH</w:t>
      </w:r>
      <w:r>
        <w:rPr>
          <w:b/>
          <w:bCs/>
        </w:rPr>
        <w:t xml:space="preserve"> </w:t>
      </w:r>
    </w:p>
    <w:p w14:paraId="6435077C" w14:textId="03988873" w:rsidR="005D7081" w:rsidRPr="00F535E5" w:rsidRDefault="005D7081" w:rsidP="005D7081">
      <w:pPr>
        <w:rPr>
          <w:lang w:val="en-GB" w:eastAsia="zh-CN"/>
        </w:rPr>
      </w:pPr>
      <w:r w:rsidRPr="00F535E5">
        <w:rPr>
          <w:lang w:val="en-GB" w:eastAsia="zh-CN"/>
        </w:rPr>
        <w:t xml:space="preserve">With the above analysis, the following proposal is made. </w:t>
      </w:r>
    </w:p>
    <w:p w14:paraId="6572572B" w14:textId="6888A5C5" w:rsidR="005D7081" w:rsidRDefault="005D7081" w:rsidP="005D7081">
      <w:pPr>
        <w:rPr>
          <w:rFonts w:eastAsia="Malgun Gothic"/>
          <w:b/>
          <w:bCs/>
          <w:lang w:eastAsia="zh-CN"/>
        </w:rPr>
      </w:pPr>
      <w:r w:rsidRPr="00982541">
        <w:rPr>
          <w:b/>
          <w:bCs/>
          <w:u w:val="single"/>
          <w:lang w:val="en-GB" w:eastAsia="zh-CN"/>
        </w:rPr>
        <w:t xml:space="preserve">Proposal </w:t>
      </w:r>
      <w:r w:rsidR="003C080F">
        <w:rPr>
          <w:b/>
          <w:bCs/>
          <w:u w:val="single"/>
          <w:lang w:val="en-GB" w:eastAsia="zh-CN"/>
        </w:rPr>
        <w:t>13</w:t>
      </w:r>
      <w:r w:rsidRPr="00982541">
        <w:rPr>
          <w:b/>
          <w:bCs/>
          <w:lang w:val="en-GB" w:eastAsia="zh-CN"/>
        </w:rPr>
        <w:t xml:space="preserve">: </w:t>
      </w:r>
      <w:r w:rsidRPr="00982541">
        <w:rPr>
          <w:rFonts w:eastAsia="Malgun Gothic"/>
          <w:b/>
          <w:bCs/>
          <w:lang w:eastAsia="zh-CN"/>
        </w:rPr>
        <w:t xml:space="preserve">Support </w:t>
      </w:r>
      <w:r w:rsidR="00305236">
        <w:rPr>
          <w:rFonts w:eastAsia="Malgun Gothic"/>
          <w:b/>
          <w:bCs/>
          <w:lang w:eastAsia="zh-CN"/>
        </w:rPr>
        <w:t>reus</w:t>
      </w:r>
      <w:r w:rsidR="00B853A2">
        <w:rPr>
          <w:rFonts w:eastAsia="Malgun Gothic"/>
          <w:b/>
          <w:bCs/>
          <w:lang w:eastAsia="zh-CN"/>
        </w:rPr>
        <w:t>ing</w:t>
      </w:r>
      <w:r w:rsidRPr="00982541">
        <w:rPr>
          <w:rFonts w:eastAsia="Malgun Gothic"/>
          <w:b/>
          <w:bCs/>
          <w:lang w:eastAsia="zh-CN"/>
        </w:rPr>
        <w:t xml:space="preserve"> Rel-16 full power transmission schemes </w:t>
      </w:r>
      <w:r w:rsidR="00B853A2">
        <w:rPr>
          <w:rFonts w:eastAsia="Malgun Gothic"/>
          <w:b/>
          <w:bCs/>
          <w:lang w:eastAsia="zh-CN"/>
        </w:rPr>
        <w:t>for</w:t>
      </w:r>
      <w:r w:rsidRPr="00982541">
        <w:rPr>
          <w:rFonts w:eastAsia="Malgun Gothic"/>
          <w:b/>
          <w:bCs/>
          <w:lang w:eastAsia="zh-CN"/>
        </w:rPr>
        <w:t xml:space="preserve"> PUSCH with 8 Tx</w:t>
      </w:r>
      <w:r w:rsidR="00AB6CB2">
        <w:rPr>
          <w:rFonts w:eastAsia="Malgun Gothic"/>
          <w:b/>
          <w:bCs/>
          <w:lang w:eastAsia="zh-CN"/>
        </w:rPr>
        <w:t>, with necessary enhancement if identified</w:t>
      </w:r>
      <w:r w:rsidRPr="00982541">
        <w:rPr>
          <w:rFonts w:eastAsia="Malgun Gothic"/>
          <w:b/>
          <w:bCs/>
          <w:lang w:eastAsia="zh-CN"/>
        </w:rPr>
        <w:t>.</w:t>
      </w:r>
    </w:p>
    <w:p w14:paraId="537985C1" w14:textId="6524302A" w:rsidR="00E903C2" w:rsidRPr="001E0077" w:rsidRDefault="005D7081" w:rsidP="005D7081">
      <w:pPr>
        <w:pStyle w:val="ListParagraph"/>
        <w:numPr>
          <w:ilvl w:val="0"/>
          <w:numId w:val="41"/>
        </w:numPr>
        <w:rPr>
          <w:rFonts w:ascii="Times New Roman" w:eastAsia="Microsoft YaHei" w:hAnsi="Times New Roman"/>
          <w:b/>
          <w:bCs/>
          <w:color w:val="000000"/>
          <w:sz w:val="20"/>
          <w:szCs w:val="20"/>
        </w:rPr>
      </w:pPr>
      <w:r w:rsidRPr="001E0077">
        <w:rPr>
          <w:rFonts w:ascii="Times New Roman" w:eastAsia="Microsoft YaHei" w:hAnsi="Times New Roman"/>
          <w:b/>
          <w:bCs/>
          <w:color w:val="000000"/>
          <w:sz w:val="20"/>
          <w:szCs w:val="20"/>
        </w:rPr>
        <w:t xml:space="preserve">Strive to minimize spec impact. </w:t>
      </w:r>
    </w:p>
    <w:p w14:paraId="3005CBA9" w14:textId="604F2093" w:rsidR="00043547" w:rsidRPr="00043547" w:rsidRDefault="006341FE" w:rsidP="00460207">
      <w:pPr>
        <w:pStyle w:val="Heading1"/>
        <w:jc w:val="both"/>
        <w:rPr>
          <w:lang w:eastAsia="zh-CN"/>
        </w:rPr>
      </w:pPr>
      <w:r w:rsidRPr="00785E35">
        <w:rPr>
          <w:lang w:eastAsia="zh-CN"/>
        </w:rPr>
        <w:t>Conclusions</w:t>
      </w:r>
      <w:bookmarkEnd w:id="19"/>
      <w:bookmarkEnd w:id="20"/>
      <w:bookmarkEnd w:id="21"/>
      <w:bookmarkEnd w:id="22"/>
      <w:bookmarkEnd w:id="23"/>
      <w:bookmarkEnd w:id="24"/>
      <w:bookmarkEnd w:id="25"/>
      <w:bookmarkEnd w:id="26"/>
      <w:bookmarkEnd w:id="27"/>
      <w:bookmarkEnd w:id="28"/>
      <w:bookmarkEnd w:id="29"/>
      <w:bookmarkEnd w:id="30"/>
      <w:bookmarkEnd w:id="31"/>
    </w:p>
    <w:p w14:paraId="566B7795" w14:textId="1113AF19"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446A88A8" w14:textId="6921B0AC" w:rsidR="000F11B0" w:rsidRDefault="000F11B0" w:rsidP="000F11B0">
      <w:pPr>
        <w:rPr>
          <w:rFonts w:eastAsia="Microsoft YaHei"/>
          <w:b/>
          <w:bCs/>
          <w:color w:val="000000"/>
          <w:lang w:eastAsia="zh-CN"/>
        </w:rPr>
      </w:pPr>
      <w:r w:rsidRPr="00306B54">
        <w:rPr>
          <w:b/>
          <w:bCs/>
          <w:u w:val="single"/>
          <w:lang w:val="en-GB" w:eastAsia="zh-CN"/>
        </w:rPr>
        <w:t>Proposal 1</w:t>
      </w:r>
      <w:r w:rsidRPr="00306B54">
        <w:rPr>
          <w:b/>
          <w:bCs/>
          <w:lang w:val="en-GB" w:eastAsia="zh-CN"/>
        </w:rPr>
        <w:t xml:space="preserve">: </w:t>
      </w:r>
      <w:r>
        <w:rPr>
          <w:b/>
          <w:bCs/>
          <w:lang w:val="en-GB" w:eastAsia="zh-CN"/>
        </w:rPr>
        <w:t xml:space="preserve">Study the performance of 8 Tx PUSCH via SLS. </w:t>
      </w:r>
      <w:r>
        <w:rPr>
          <w:rFonts w:eastAsia="Microsoft YaHei"/>
          <w:b/>
          <w:bCs/>
          <w:color w:val="000000"/>
        </w:rPr>
        <w:t>Prioritize 8Tx CPE/FWA devices in this study</w:t>
      </w:r>
      <w:r w:rsidRPr="00306B54">
        <w:rPr>
          <w:rFonts w:eastAsia="Microsoft YaHei"/>
          <w:b/>
          <w:bCs/>
          <w:color w:val="000000"/>
          <w:lang w:eastAsia="zh-CN"/>
        </w:rPr>
        <w:t>.</w:t>
      </w:r>
      <w:r>
        <w:rPr>
          <w:rFonts w:eastAsia="Microsoft YaHei"/>
          <w:b/>
          <w:bCs/>
          <w:color w:val="000000"/>
          <w:lang w:eastAsia="zh-CN"/>
        </w:rPr>
        <w:t xml:space="preserve"> </w:t>
      </w:r>
    </w:p>
    <w:p w14:paraId="46097204" w14:textId="77777777" w:rsidR="000F11B0" w:rsidRPr="005D44E6" w:rsidRDefault="000F11B0" w:rsidP="000F11B0">
      <w:pPr>
        <w:rPr>
          <w:lang w:val="en-GB" w:eastAsia="zh-CN"/>
        </w:rPr>
      </w:pPr>
      <w:r w:rsidRPr="00306B54">
        <w:rPr>
          <w:b/>
          <w:bCs/>
          <w:u w:val="single"/>
          <w:lang w:val="en-GB" w:eastAsia="zh-CN"/>
        </w:rPr>
        <w:t xml:space="preserve">Proposal </w:t>
      </w:r>
      <w:r>
        <w:rPr>
          <w:b/>
          <w:bCs/>
          <w:u w:val="single"/>
          <w:lang w:val="en-GB" w:eastAsia="zh-CN"/>
        </w:rPr>
        <w:t>2</w:t>
      </w:r>
      <w:r w:rsidRPr="00306B54">
        <w:rPr>
          <w:b/>
          <w:bCs/>
          <w:lang w:val="en-GB" w:eastAsia="zh-CN"/>
        </w:rPr>
        <w:t>:</w:t>
      </w:r>
      <w:r>
        <w:rPr>
          <w:b/>
          <w:bCs/>
          <w:lang w:val="en-GB" w:eastAsia="zh-CN"/>
        </w:rPr>
        <w:t xml:space="preserve"> Adopt the following SLS assumptions as a starting point to study the performance of 8 Tx PUSCH. </w:t>
      </w:r>
    </w:p>
    <w:tbl>
      <w:tblPr>
        <w:tblStyle w:val="TableGrid"/>
        <w:tblW w:w="0" w:type="auto"/>
        <w:jc w:val="center"/>
        <w:tblLook w:val="04A0" w:firstRow="1" w:lastRow="0" w:firstColumn="1" w:lastColumn="0" w:noHBand="0" w:noVBand="1"/>
      </w:tblPr>
      <w:tblGrid>
        <w:gridCol w:w="2515"/>
        <w:gridCol w:w="6835"/>
      </w:tblGrid>
      <w:tr w:rsidR="000F11B0" w14:paraId="734CC68B" w14:textId="77777777" w:rsidTr="00993BD0">
        <w:trPr>
          <w:jc w:val="center"/>
        </w:trPr>
        <w:tc>
          <w:tcPr>
            <w:tcW w:w="2515" w:type="dxa"/>
            <w:shd w:val="clear" w:color="auto" w:fill="FFC000"/>
          </w:tcPr>
          <w:p w14:paraId="7367ED40" w14:textId="77777777" w:rsidR="000F11B0" w:rsidRPr="00F92E9D" w:rsidRDefault="000F11B0" w:rsidP="00993BD0">
            <w:pPr>
              <w:snapToGrid w:val="0"/>
              <w:spacing w:before="0" w:after="0"/>
              <w:jc w:val="left"/>
              <w:rPr>
                <w:rFonts w:eastAsia="Microsoft YaHei"/>
                <w:b/>
              </w:rPr>
            </w:pPr>
            <w:r w:rsidRPr="00F92E9D">
              <w:rPr>
                <w:rFonts w:eastAsia="Microsoft YaHei" w:hint="eastAsia"/>
                <w:b/>
              </w:rPr>
              <w:lastRenderedPageBreak/>
              <w:t>P</w:t>
            </w:r>
            <w:r w:rsidRPr="00F92E9D">
              <w:rPr>
                <w:rFonts w:eastAsia="Microsoft YaHei"/>
                <w:b/>
              </w:rPr>
              <w:t>arameter</w:t>
            </w:r>
          </w:p>
        </w:tc>
        <w:tc>
          <w:tcPr>
            <w:tcW w:w="6835" w:type="dxa"/>
            <w:shd w:val="clear" w:color="auto" w:fill="FFC000"/>
          </w:tcPr>
          <w:p w14:paraId="75059C5E" w14:textId="77777777" w:rsidR="000F11B0" w:rsidRPr="00F92E9D" w:rsidRDefault="000F11B0" w:rsidP="00993BD0">
            <w:pPr>
              <w:snapToGrid w:val="0"/>
              <w:spacing w:before="0" w:after="0"/>
              <w:jc w:val="left"/>
              <w:rPr>
                <w:rFonts w:eastAsia="Microsoft YaHei"/>
                <w:b/>
              </w:rPr>
            </w:pPr>
            <w:r w:rsidRPr="00F92E9D">
              <w:rPr>
                <w:rFonts w:eastAsia="Microsoft YaHei"/>
                <w:b/>
              </w:rPr>
              <w:t>Value</w:t>
            </w:r>
          </w:p>
        </w:tc>
      </w:tr>
      <w:tr w:rsidR="000F11B0" w14:paraId="1DAC2C7A" w14:textId="77777777" w:rsidTr="00993BD0">
        <w:trPr>
          <w:jc w:val="center"/>
        </w:trPr>
        <w:tc>
          <w:tcPr>
            <w:tcW w:w="2515" w:type="dxa"/>
          </w:tcPr>
          <w:p w14:paraId="6369C133" w14:textId="77777777" w:rsidR="000F11B0" w:rsidRDefault="000F11B0" w:rsidP="00993BD0">
            <w:pPr>
              <w:snapToGrid w:val="0"/>
              <w:spacing w:before="0" w:after="0"/>
              <w:jc w:val="left"/>
              <w:rPr>
                <w:rFonts w:eastAsia="Microsoft YaHei"/>
              </w:rPr>
            </w:pPr>
            <w:r>
              <w:rPr>
                <w:rFonts w:eastAsia="Microsoft YaHei" w:hint="eastAsia"/>
              </w:rPr>
              <w:t>M</w:t>
            </w:r>
            <w:r>
              <w:rPr>
                <w:rFonts w:eastAsia="Microsoft YaHei"/>
              </w:rPr>
              <w:t>etric</w:t>
            </w:r>
          </w:p>
        </w:tc>
        <w:tc>
          <w:tcPr>
            <w:tcW w:w="6835" w:type="dxa"/>
          </w:tcPr>
          <w:p w14:paraId="6B25A15C" w14:textId="77777777" w:rsidR="000F11B0" w:rsidRPr="006C012A" w:rsidRDefault="000F11B0" w:rsidP="00993BD0">
            <w:pPr>
              <w:snapToGrid w:val="0"/>
              <w:spacing w:before="0" w:after="0"/>
              <w:jc w:val="left"/>
              <w:rPr>
                <w:rFonts w:eastAsia="Microsoft YaHei"/>
              </w:rPr>
            </w:pPr>
            <w:r w:rsidRPr="006C012A">
              <w:rPr>
                <w:rFonts w:eastAsia="Microsoft YaHei"/>
              </w:rPr>
              <w:t>UL throughput</w:t>
            </w:r>
          </w:p>
        </w:tc>
      </w:tr>
      <w:tr w:rsidR="000F11B0" w14:paraId="151B19E5" w14:textId="77777777" w:rsidTr="00993BD0">
        <w:trPr>
          <w:jc w:val="center"/>
        </w:trPr>
        <w:tc>
          <w:tcPr>
            <w:tcW w:w="2515" w:type="dxa"/>
          </w:tcPr>
          <w:p w14:paraId="71330714" w14:textId="77777777" w:rsidR="000F11B0" w:rsidRPr="00C651D0" w:rsidRDefault="000F11B0" w:rsidP="00993BD0">
            <w:pPr>
              <w:snapToGrid w:val="0"/>
              <w:spacing w:before="0" w:after="0"/>
              <w:jc w:val="left"/>
              <w:rPr>
                <w:rFonts w:eastAsia="Microsoft YaHei"/>
              </w:rPr>
            </w:pPr>
            <w:r w:rsidRPr="00C651D0">
              <w:rPr>
                <w:rFonts w:eastAsia="Microsoft YaHei"/>
              </w:rPr>
              <w:t>Baseline</w:t>
            </w:r>
          </w:p>
        </w:tc>
        <w:tc>
          <w:tcPr>
            <w:tcW w:w="6835" w:type="dxa"/>
          </w:tcPr>
          <w:p w14:paraId="4DA38466" w14:textId="77777777" w:rsidR="000F11B0" w:rsidRPr="00F535E5" w:rsidRDefault="000F11B0" w:rsidP="00993BD0">
            <w:pPr>
              <w:snapToGrid w:val="0"/>
              <w:spacing w:before="0" w:after="0"/>
              <w:jc w:val="left"/>
              <w:rPr>
                <w:rFonts w:eastAsia="Microsoft YaHei"/>
              </w:rPr>
            </w:pPr>
            <w:r w:rsidRPr="00F535E5">
              <w:rPr>
                <w:rFonts w:eastAsia="Microsoft YaHei"/>
              </w:rPr>
              <w:t>Rel-16 UL NCB and CB</w:t>
            </w:r>
            <w:r>
              <w:rPr>
                <w:rFonts w:eastAsia="Microsoft YaHei"/>
              </w:rPr>
              <w:t xml:space="preserve"> based PUSCH</w:t>
            </w:r>
            <w:r w:rsidRPr="00F535E5">
              <w:rPr>
                <w:rFonts w:eastAsia="Microsoft YaHei"/>
              </w:rPr>
              <w:t xml:space="preserve"> with 4Tx </w:t>
            </w:r>
          </w:p>
        </w:tc>
      </w:tr>
      <w:tr w:rsidR="000F11B0" w:rsidRPr="006B2FEF" w14:paraId="08431E30" w14:textId="77777777" w:rsidTr="00993BD0">
        <w:trPr>
          <w:jc w:val="center"/>
        </w:trPr>
        <w:tc>
          <w:tcPr>
            <w:tcW w:w="2515" w:type="dxa"/>
          </w:tcPr>
          <w:p w14:paraId="4BBD1BB1" w14:textId="77777777" w:rsidR="000F11B0" w:rsidRPr="00C651D0" w:rsidRDefault="000F11B0" w:rsidP="00993BD0">
            <w:pPr>
              <w:snapToGrid w:val="0"/>
              <w:spacing w:before="0" w:after="0"/>
              <w:jc w:val="left"/>
              <w:rPr>
                <w:rFonts w:eastAsia="Microsoft YaHei"/>
              </w:rPr>
            </w:pPr>
            <w:r w:rsidRPr="00C651D0">
              <w:rPr>
                <w:rFonts w:eastAsia="Microsoft YaHei"/>
              </w:rPr>
              <w:t>Carrier frequency</w:t>
            </w:r>
          </w:p>
        </w:tc>
        <w:tc>
          <w:tcPr>
            <w:tcW w:w="6835" w:type="dxa"/>
          </w:tcPr>
          <w:p w14:paraId="30DC234D" w14:textId="77777777" w:rsidR="000F11B0" w:rsidRPr="00F535E5" w:rsidRDefault="000F11B0" w:rsidP="00993BD0">
            <w:pPr>
              <w:snapToGrid w:val="0"/>
              <w:spacing w:before="0" w:after="0"/>
              <w:jc w:val="left"/>
              <w:rPr>
                <w:rFonts w:eastAsia="Microsoft YaHei"/>
              </w:rPr>
            </w:pPr>
            <w:r w:rsidRPr="00F535E5">
              <w:rPr>
                <w:rFonts w:eastAsia="Microsoft YaHei"/>
              </w:rPr>
              <w:t>3.5GHz</w:t>
            </w:r>
          </w:p>
        </w:tc>
      </w:tr>
      <w:tr w:rsidR="000F11B0" w:rsidRPr="006B2FEF" w14:paraId="5A495AC9" w14:textId="77777777" w:rsidTr="00993BD0">
        <w:trPr>
          <w:jc w:val="center"/>
        </w:trPr>
        <w:tc>
          <w:tcPr>
            <w:tcW w:w="2515" w:type="dxa"/>
          </w:tcPr>
          <w:p w14:paraId="11E9C96B" w14:textId="77777777" w:rsidR="000F11B0" w:rsidRPr="00C651D0" w:rsidRDefault="000F11B0" w:rsidP="00993BD0">
            <w:pPr>
              <w:snapToGrid w:val="0"/>
              <w:spacing w:before="0" w:after="0"/>
              <w:rPr>
                <w:rFonts w:eastAsia="Microsoft YaHei"/>
              </w:rPr>
            </w:pPr>
            <w:r>
              <w:rPr>
                <w:rFonts w:eastAsia="Microsoft YaHei"/>
              </w:rPr>
              <w:t>SCS</w:t>
            </w:r>
          </w:p>
        </w:tc>
        <w:tc>
          <w:tcPr>
            <w:tcW w:w="6835" w:type="dxa"/>
          </w:tcPr>
          <w:p w14:paraId="50E0C744" w14:textId="77777777" w:rsidR="000F11B0" w:rsidRPr="00F535E5" w:rsidRDefault="000F11B0" w:rsidP="00993BD0">
            <w:pPr>
              <w:snapToGrid w:val="0"/>
              <w:spacing w:before="0" w:after="0"/>
              <w:rPr>
                <w:rFonts w:eastAsia="Microsoft YaHei"/>
              </w:rPr>
            </w:pPr>
            <w:r w:rsidRPr="00F535E5">
              <w:rPr>
                <w:rFonts w:eastAsia="Microsoft YaHei"/>
              </w:rPr>
              <w:t>30KHz</w:t>
            </w:r>
          </w:p>
        </w:tc>
      </w:tr>
      <w:tr w:rsidR="000F11B0" w:rsidRPr="006B2FEF" w14:paraId="50DF6D82" w14:textId="77777777" w:rsidTr="00993BD0">
        <w:trPr>
          <w:jc w:val="center"/>
        </w:trPr>
        <w:tc>
          <w:tcPr>
            <w:tcW w:w="2515" w:type="dxa"/>
          </w:tcPr>
          <w:p w14:paraId="4B2CBE1D" w14:textId="77777777" w:rsidR="000F11B0" w:rsidRPr="00C651D0" w:rsidRDefault="000F11B0" w:rsidP="00993BD0">
            <w:pPr>
              <w:snapToGrid w:val="0"/>
              <w:spacing w:before="0" w:after="0"/>
              <w:rPr>
                <w:rFonts w:eastAsia="Microsoft YaHei"/>
              </w:rPr>
            </w:pPr>
            <w:r>
              <w:rPr>
                <w:rFonts w:eastAsia="Microsoft YaHei"/>
              </w:rPr>
              <w:t>S</w:t>
            </w:r>
            <w:r w:rsidRPr="00C651D0">
              <w:rPr>
                <w:rFonts w:eastAsia="Microsoft YaHei"/>
              </w:rPr>
              <w:t>ystem bandwidth</w:t>
            </w:r>
          </w:p>
        </w:tc>
        <w:tc>
          <w:tcPr>
            <w:tcW w:w="6835" w:type="dxa"/>
          </w:tcPr>
          <w:p w14:paraId="0E864A5C" w14:textId="77777777" w:rsidR="000F11B0" w:rsidRPr="00F535E5" w:rsidRDefault="000F11B0" w:rsidP="00993BD0">
            <w:pPr>
              <w:snapToGrid w:val="0"/>
              <w:spacing w:before="0" w:after="0"/>
              <w:rPr>
                <w:rFonts w:eastAsia="Microsoft YaHei"/>
              </w:rPr>
            </w:pPr>
            <w:r w:rsidRPr="00F535E5">
              <w:rPr>
                <w:rFonts w:eastAsia="Microsoft YaHei"/>
              </w:rPr>
              <w:t>20MHz/40MHz/100MHz</w:t>
            </w:r>
          </w:p>
        </w:tc>
      </w:tr>
      <w:tr w:rsidR="000F11B0" w:rsidRPr="003B6B4F" w14:paraId="6F60DDA1" w14:textId="77777777" w:rsidTr="00993BD0">
        <w:trPr>
          <w:jc w:val="center"/>
        </w:trPr>
        <w:tc>
          <w:tcPr>
            <w:tcW w:w="2515" w:type="dxa"/>
          </w:tcPr>
          <w:p w14:paraId="2678F603" w14:textId="77777777" w:rsidR="000F11B0" w:rsidRDefault="000F11B0" w:rsidP="00993BD0">
            <w:pPr>
              <w:snapToGrid w:val="0"/>
              <w:spacing w:before="0" w:after="0"/>
              <w:jc w:val="left"/>
              <w:rPr>
                <w:rFonts w:eastAsia="Microsoft YaHei"/>
              </w:rPr>
            </w:pPr>
            <w:r>
              <w:rPr>
                <w:rFonts w:eastAsia="Microsoft YaHei"/>
              </w:rPr>
              <w:t>UE antennas layout</w:t>
            </w:r>
          </w:p>
        </w:tc>
        <w:tc>
          <w:tcPr>
            <w:tcW w:w="6835" w:type="dxa"/>
          </w:tcPr>
          <w:p w14:paraId="09828625" w14:textId="77777777" w:rsidR="000F11B0" w:rsidRPr="00F535E5" w:rsidRDefault="000F11B0" w:rsidP="00993BD0">
            <w:pPr>
              <w:snapToGrid w:val="0"/>
              <w:spacing w:before="0" w:after="0"/>
              <w:jc w:val="left"/>
            </w:pPr>
            <w:r w:rsidRPr="00F535E5">
              <w:rPr>
                <w:lang w:val="es-ES"/>
              </w:rPr>
              <w:t>(M,</w:t>
            </w:r>
            <w:r w:rsidRPr="00F535E5">
              <w:rPr>
                <w:noProof/>
                <w:lang w:val="es-ES"/>
              </w:rPr>
              <w:t xml:space="preserve"> </w:t>
            </w:r>
            <w:r w:rsidRPr="00F535E5">
              <w:rPr>
                <w:lang w:val="es-ES"/>
              </w:rPr>
              <w:t>N,</w:t>
            </w:r>
            <w:r w:rsidRPr="00F535E5">
              <w:rPr>
                <w:noProof/>
                <w:lang w:val="es-ES"/>
              </w:rPr>
              <w:t xml:space="preserve"> </w:t>
            </w:r>
            <w:r w:rsidRPr="00F535E5">
              <w:rPr>
                <w:lang w:val="es-ES"/>
              </w:rPr>
              <w:t>P)</w:t>
            </w:r>
            <w:r w:rsidRPr="00F535E5">
              <w:rPr>
                <w:rFonts w:eastAsia="Microsoft YaHei"/>
              </w:rPr>
              <w:t xml:space="preserve"> =</w:t>
            </w:r>
            <w:r w:rsidRPr="00F535E5">
              <w:t xml:space="preserve"> (1,4,2) for ULA; </w:t>
            </w:r>
            <w:r w:rsidRPr="00F535E5">
              <w:rPr>
                <w:lang w:val="es-ES"/>
              </w:rPr>
              <w:t>(M,</w:t>
            </w:r>
            <w:r w:rsidRPr="00F535E5">
              <w:rPr>
                <w:noProof/>
                <w:lang w:val="es-ES"/>
              </w:rPr>
              <w:t xml:space="preserve"> </w:t>
            </w:r>
            <w:r w:rsidRPr="00F535E5">
              <w:rPr>
                <w:lang w:val="es-ES"/>
              </w:rPr>
              <w:t>N,</w:t>
            </w:r>
            <w:r w:rsidRPr="00F535E5">
              <w:rPr>
                <w:noProof/>
                <w:lang w:val="es-ES"/>
              </w:rPr>
              <w:t xml:space="preserve"> </w:t>
            </w:r>
            <w:r w:rsidRPr="00F535E5">
              <w:rPr>
                <w:lang w:val="es-ES"/>
              </w:rPr>
              <w:t>P)</w:t>
            </w:r>
            <w:r w:rsidRPr="00F535E5">
              <w:rPr>
                <w:rFonts w:eastAsia="Microsoft YaHei"/>
              </w:rPr>
              <w:t xml:space="preserve"> =</w:t>
            </w:r>
            <w:r w:rsidRPr="00F535E5">
              <w:t xml:space="preserve"> (2,2,2) for UPA, </w:t>
            </w:r>
            <w:r w:rsidRPr="00F535E5">
              <w:rPr>
                <w:rFonts w:eastAsia="Microsoft YaHei"/>
              </w:rPr>
              <w:t>(</w:t>
            </w:r>
            <w:proofErr w:type="spellStart"/>
            <w:proofErr w:type="gramStart"/>
            <w:r w:rsidRPr="00F535E5">
              <w:rPr>
                <w:rFonts w:eastAsia="Microsoft YaHei"/>
              </w:rPr>
              <w:t>dH,dV</w:t>
            </w:r>
            <w:proofErr w:type="spellEnd"/>
            <w:proofErr w:type="gramEnd"/>
            <w:r w:rsidRPr="00F535E5">
              <w:rPr>
                <w:rFonts w:eastAsia="Microsoft YaHei"/>
              </w:rPr>
              <w:t>) = (0.5, 0.5)λ</w:t>
            </w:r>
          </w:p>
        </w:tc>
      </w:tr>
      <w:tr w:rsidR="000F11B0" w:rsidRPr="003B6B4F" w14:paraId="65104AA4" w14:textId="77777777" w:rsidTr="00993BD0">
        <w:trPr>
          <w:jc w:val="center"/>
        </w:trPr>
        <w:tc>
          <w:tcPr>
            <w:tcW w:w="2515" w:type="dxa"/>
          </w:tcPr>
          <w:p w14:paraId="72235F6C" w14:textId="77777777" w:rsidR="000F11B0" w:rsidRDefault="000F11B0" w:rsidP="00993BD0">
            <w:pPr>
              <w:snapToGrid w:val="0"/>
              <w:spacing w:before="0" w:after="0"/>
              <w:jc w:val="left"/>
              <w:rPr>
                <w:rFonts w:eastAsia="Microsoft YaHei"/>
              </w:rPr>
            </w:pPr>
            <w:r w:rsidRPr="00497A6F">
              <w:rPr>
                <w:rFonts w:eastAsia="Microsoft YaHei"/>
              </w:rPr>
              <w:t>UE speed</w:t>
            </w:r>
          </w:p>
        </w:tc>
        <w:tc>
          <w:tcPr>
            <w:tcW w:w="6835" w:type="dxa"/>
          </w:tcPr>
          <w:p w14:paraId="5210AED7" w14:textId="77777777" w:rsidR="000F11B0" w:rsidRPr="00F535E5" w:rsidRDefault="000F11B0" w:rsidP="00993BD0">
            <w:pPr>
              <w:snapToGrid w:val="0"/>
              <w:spacing w:before="0" w:after="0"/>
              <w:jc w:val="left"/>
              <w:rPr>
                <w:lang w:val="es-ES"/>
              </w:rPr>
            </w:pPr>
            <w:r w:rsidRPr="00F535E5">
              <w:rPr>
                <w:lang w:val="es-ES"/>
              </w:rPr>
              <w:t xml:space="preserve">3km/h </w:t>
            </w:r>
          </w:p>
        </w:tc>
      </w:tr>
      <w:tr w:rsidR="000F11B0" w:rsidRPr="003B6B4F" w14:paraId="22E4FAA1" w14:textId="77777777" w:rsidTr="00993BD0">
        <w:trPr>
          <w:jc w:val="center"/>
        </w:trPr>
        <w:tc>
          <w:tcPr>
            <w:tcW w:w="2515" w:type="dxa"/>
          </w:tcPr>
          <w:p w14:paraId="3D0C5BEE" w14:textId="77777777" w:rsidR="000F11B0" w:rsidRPr="00C651D0" w:rsidRDefault="000F11B0" w:rsidP="00993BD0">
            <w:pPr>
              <w:snapToGrid w:val="0"/>
              <w:spacing w:before="0" w:after="0"/>
              <w:jc w:val="left"/>
              <w:rPr>
                <w:rFonts w:eastAsia="Microsoft YaHei"/>
              </w:rPr>
            </w:pPr>
            <w:r w:rsidRPr="00C651D0">
              <w:rPr>
                <w:rFonts w:eastAsia="Microsoft YaHei" w:hint="eastAsia"/>
              </w:rPr>
              <w:t>S</w:t>
            </w:r>
            <w:r w:rsidRPr="00C651D0">
              <w:rPr>
                <w:rFonts w:eastAsia="Microsoft YaHei"/>
              </w:rPr>
              <w:t>cenario</w:t>
            </w:r>
          </w:p>
        </w:tc>
        <w:tc>
          <w:tcPr>
            <w:tcW w:w="6835" w:type="dxa"/>
          </w:tcPr>
          <w:p w14:paraId="1E2F97F3" w14:textId="77777777" w:rsidR="000F11B0" w:rsidRPr="006C012A" w:rsidRDefault="000F11B0" w:rsidP="00993BD0">
            <w:pPr>
              <w:snapToGrid w:val="0"/>
              <w:spacing w:before="0" w:after="0"/>
              <w:jc w:val="left"/>
            </w:pPr>
            <w:r w:rsidRPr="006C012A">
              <w:rPr>
                <w:rFonts w:eastAsia="Microsoft YaHei"/>
              </w:rPr>
              <w:t>Umi</w:t>
            </w:r>
            <w:r w:rsidRPr="006C012A">
              <w:t>/Uma</w:t>
            </w:r>
          </w:p>
        </w:tc>
      </w:tr>
    </w:tbl>
    <w:p w14:paraId="239A8C21" w14:textId="456FB28D" w:rsidR="00982399" w:rsidRDefault="00982399" w:rsidP="005856CE">
      <w:pPr>
        <w:rPr>
          <w:rFonts w:eastAsia="Microsoft YaHei"/>
          <w:b/>
          <w:bCs/>
          <w:color w:val="000000"/>
        </w:rPr>
      </w:pPr>
    </w:p>
    <w:p w14:paraId="57B3150B" w14:textId="77777777" w:rsidR="000F11B0" w:rsidRDefault="000F11B0" w:rsidP="000F11B0">
      <w:pPr>
        <w:rPr>
          <w:rFonts w:eastAsia="Microsoft YaHei"/>
          <w:b/>
          <w:bCs/>
          <w:color w:val="000000"/>
          <w:lang w:eastAsia="zh-CN"/>
        </w:rPr>
      </w:pPr>
      <w:r w:rsidRPr="000F11B0">
        <w:rPr>
          <w:rFonts w:eastAsia="Microsoft YaHei"/>
          <w:b/>
          <w:bCs/>
          <w:color w:val="000000"/>
          <w:u w:val="single"/>
          <w:lang w:eastAsia="zh-CN"/>
        </w:rPr>
        <w:t>Proposal 3</w:t>
      </w:r>
      <w:r w:rsidRPr="00F535E5">
        <w:rPr>
          <w:rFonts w:eastAsia="Microsoft YaHei"/>
          <w:b/>
          <w:bCs/>
          <w:color w:val="000000"/>
          <w:lang w:eastAsia="zh-CN"/>
        </w:rPr>
        <w:t xml:space="preserve">: </w:t>
      </w:r>
      <w:r>
        <w:rPr>
          <w:rFonts w:eastAsia="Microsoft YaHei"/>
          <w:b/>
          <w:bCs/>
          <w:color w:val="000000"/>
          <w:lang w:eastAsia="zh-CN"/>
        </w:rPr>
        <w:t>Rel-18 prioritize</w:t>
      </w:r>
      <w:r w:rsidRPr="00F535E5">
        <w:rPr>
          <w:rFonts w:eastAsia="Microsoft YaHei"/>
          <w:b/>
          <w:bCs/>
          <w:color w:val="000000"/>
          <w:lang w:eastAsia="zh-CN"/>
        </w:rPr>
        <w:t xml:space="preserve"> </w:t>
      </w:r>
      <w:r>
        <w:rPr>
          <w:rFonts w:eastAsia="Microsoft YaHei"/>
          <w:b/>
          <w:bCs/>
          <w:color w:val="000000"/>
          <w:lang w:eastAsia="zh-CN"/>
        </w:rPr>
        <w:t xml:space="preserve">the specification for 8 Tx PUSCH with up to 4 layers. </w:t>
      </w:r>
    </w:p>
    <w:p w14:paraId="0C3B1D78" w14:textId="77777777" w:rsidR="000F11B0" w:rsidRPr="00F535E5" w:rsidRDefault="000F11B0" w:rsidP="000F11B0">
      <w:pPr>
        <w:rPr>
          <w:rFonts w:eastAsia="Microsoft YaHei"/>
          <w:b/>
          <w:bCs/>
          <w:color w:val="000000"/>
          <w:lang w:eastAsia="zh-CN"/>
        </w:rPr>
      </w:pPr>
      <w:r w:rsidRPr="000F11B0">
        <w:rPr>
          <w:rFonts w:eastAsia="Microsoft YaHei"/>
          <w:b/>
          <w:bCs/>
          <w:color w:val="000000"/>
          <w:u w:val="single"/>
          <w:lang w:eastAsia="zh-CN"/>
        </w:rPr>
        <w:t>Proposal 4</w:t>
      </w:r>
      <w:r w:rsidRPr="00993BD0">
        <w:rPr>
          <w:rFonts w:eastAsia="Microsoft YaHei"/>
          <w:b/>
          <w:bCs/>
          <w:color w:val="000000"/>
          <w:lang w:eastAsia="zh-CN"/>
        </w:rPr>
        <w:t xml:space="preserve">: </w:t>
      </w:r>
      <w:r>
        <w:rPr>
          <w:rFonts w:eastAsia="Microsoft YaHei"/>
          <w:b/>
          <w:bCs/>
          <w:color w:val="000000"/>
          <w:lang w:eastAsia="zh-CN"/>
        </w:rPr>
        <w:t xml:space="preserve">For codebook based 8 Tx PUSCH in Rel-18, prioritize the specification for </w:t>
      </w:r>
      <w:r w:rsidRPr="00F535E5">
        <w:rPr>
          <w:rFonts w:ascii="Times" w:eastAsia="Microsoft YaHei" w:hAnsi="Times" w:cs="Times"/>
          <w:b/>
          <w:bCs/>
          <w:color w:val="000000"/>
          <w:lang w:eastAsia="zh-CN"/>
        </w:rPr>
        <w:t>non-coherent and partial coherent 8 Tx precoders</w:t>
      </w:r>
      <w:r>
        <w:rPr>
          <w:rFonts w:ascii="Times" w:eastAsia="Microsoft YaHei" w:hAnsi="Times" w:cs="Times"/>
          <w:b/>
          <w:bCs/>
          <w:color w:val="000000"/>
          <w:lang w:eastAsia="zh-CN"/>
        </w:rPr>
        <w:t>.</w:t>
      </w:r>
    </w:p>
    <w:p w14:paraId="62C8B5D1" w14:textId="77777777" w:rsidR="000F11B0" w:rsidRPr="00F535E5" w:rsidRDefault="000F11B0" w:rsidP="000F11B0">
      <w:pPr>
        <w:rPr>
          <w:rFonts w:eastAsia="Microsoft YaHei"/>
          <w:b/>
          <w:bCs/>
          <w:color w:val="000000"/>
          <w:lang w:eastAsia="zh-CN"/>
        </w:rPr>
      </w:pPr>
      <w:r w:rsidRPr="00306B54">
        <w:rPr>
          <w:b/>
          <w:bCs/>
          <w:u w:val="single"/>
          <w:lang w:val="en-GB" w:eastAsia="zh-CN"/>
        </w:rPr>
        <w:t xml:space="preserve">Proposal </w:t>
      </w:r>
      <w:r>
        <w:rPr>
          <w:b/>
          <w:bCs/>
          <w:u w:val="single"/>
          <w:lang w:val="en-GB" w:eastAsia="zh-CN"/>
        </w:rPr>
        <w:t>5</w:t>
      </w:r>
      <w:r w:rsidRPr="00306B54">
        <w:rPr>
          <w:b/>
          <w:bCs/>
          <w:lang w:val="en-GB" w:eastAsia="zh-CN"/>
        </w:rPr>
        <w:t xml:space="preserve">: </w:t>
      </w:r>
      <w:r>
        <w:rPr>
          <w:rFonts w:eastAsia="Microsoft YaHei"/>
          <w:b/>
          <w:bCs/>
          <w:color w:val="000000"/>
        </w:rPr>
        <w:t xml:space="preserve">Rel-18 support </w:t>
      </w:r>
      <w:r>
        <w:rPr>
          <w:rFonts w:eastAsia="Microsoft YaHei"/>
          <w:b/>
          <w:bCs/>
          <w:color w:val="000000"/>
          <w:lang w:eastAsia="zh-CN"/>
        </w:rPr>
        <w:t>both codebook and non-codebook based 8 Tx PUSCH.</w:t>
      </w:r>
    </w:p>
    <w:p w14:paraId="7DA33F2C" w14:textId="77777777" w:rsidR="00A31838" w:rsidRPr="00F535E5" w:rsidRDefault="00A31838" w:rsidP="00A31838">
      <w:pPr>
        <w:rPr>
          <w:b/>
          <w:bCs/>
          <w:lang w:val="en-GB" w:eastAsia="zh-CN"/>
        </w:rPr>
      </w:pPr>
      <w:r w:rsidRPr="00306B54">
        <w:rPr>
          <w:b/>
          <w:bCs/>
          <w:u w:val="single"/>
          <w:lang w:val="en-GB" w:eastAsia="zh-CN"/>
        </w:rPr>
        <w:t xml:space="preserve">Proposal </w:t>
      </w:r>
      <w:r>
        <w:rPr>
          <w:b/>
          <w:bCs/>
          <w:u w:val="single"/>
          <w:lang w:val="en-GB" w:eastAsia="zh-CN"/>
        </w:rPr>
        <w:t>6</w:t>
      </w:r>
      <w:r w:rsidRPr="00306B54">
        <w:rPr>
          <w:b/>
          <w:bCs/>
          <w:lang w:val="en-GB" w:eastAsia="zh-CN"/>
        </w:rPr>
        <w:t>: NR Rel-18 reuse</w:t>
      </w:r>
      <w:r>
        <w:rPr>
          <w:b/>
          <w:bCs/>
          <w:lang w:val="en-GB" w:eastAsia="zh-CN"/>
        </w:rPr>
        <w:t xml:space="preserve"> and concatenate</w:t>
      </w:r>
      <w:r w:rsidRPr="00306B54">
        <w:rPr>
          <w:b/>
          <w:bCs/>
          <w:lang w:val="en-GB" w:eastAsia="zh-CN"/>
        </w:rPr>
        <w:t xml:space="preserve"> existing Rel-15 </w:t>
      </w:r>
      <w:r>
        <w:rPr>
          <w:b/>
          <w:bCs/>
          <w:lang w:val="en-GB" w:eastAsia="zh-CN"/>
        </w:rPr>
        <w:t xml:space="preserve">2 Tx and/or 4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w:t>
      </w:r>
    </w:p>
    <w:p w14:paraId="7ABB727E" w14:textId="77777777" w:rsidR="00A31838" w:rsidRPr="00F535E5" w:rsidRDefault="00A31838" w:rsidP="00A31838">
      <w:pPr>
        <w:pStyle w:val="ListParagraph"/>
        <w:numPr>
          <w:ilvl w:val="0"/>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Prioritize the specification of the following two cases</w:t>
      </w:r>
      <w:r>
        <w:rPr>
          <w:rFonts w:ascii="Times New Roman" w:hAnsi="Times New Roman"/>
          <w:b/>
          <w:bCs/>
          <w:sz w:val="20"/>
          <w:szCs w:val="20"/>
          <w:lang w:val="en-GB" w:eastAsia="zh-CN"/>
        </w:rPr>
        <w:t>.</w:t>
      </w:r>
    </w:p>
    <w:p w14:paraId="04244131" w14:textId="77777777" w:rsidR="00A31838" w:rsidRPr="00F535E5" w:rsidRDefault="00A31838" w:rsidP="00A31838">
      <w:pPr>
        <w:pStyle w:val="ListParagraph"/>
        <w:numPr>
          <w:ilvl w:val="1"/>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two 4</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Pr>
          <w:rFonts w:ascii="Times New Roman" w:hAnsi="Times New Roman"/>
          <w:b/>
          <w:bCs/>
          <w:sz w:val="20"/>
          <w:szCs w:val="20"/>
          <w:lang w:val="en-GB" w:eastAsia="zh-CN"/>
        </w:rPr>
        <w:t>.</w:t>
      </w:r>
    </w:p>
    <w:p w14:paraId="7DE59A30" w14:textId="77777777" w:rsidR="00A31838" w:rsidRPr="00F535E5" w:rsidRDefault="00A31838" w:rsidP="00A31838">
      <w:pPr>
        <w:pStyle w:val="ListParagraph"/>
        <w:numPr>
          <w:ilvl w:val="1"/>
          <w:numId w:val="40"/>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four 2</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Pr>
          <w:rFonts w:ascii="Times New Roman" w:hAnsi="Times New Roman"/>
          <w:b/>
          <w:bCs/>
          <w:sz w:val="20"/>
          <w:szCs w:val="20"/>
          <w:lang w:val="en-GB" w:eastAsia="zh-CN"/>
        </w:rPr>
        <w:t>.</w:t>
      </w:r>
    </w:p>
    <w:p w14:paraId="6C5915C7" w14:textId="77777777" w:rsidR="00A31838" w:rsidRPr="00A5015E" w:rsidRDefault="00A31838" w:rsidP="00A31838">
      <w:pPr>
        <w:pStyle w:val="ListParagraph"/>
        <w:numPr>
          <w:ilvl w:val="0"/>
          <w:numId w:val="40"/>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FFS details on signalling to reuse</w:t>
      </w:r>
      <w:r>
        <w:rPr>
          <w:rFonts w:ascii="Times New Roman" w:hAnsi="Times New Roman"/>
          <w:b/>
          <w:bCs/>
          <w:sz w:val="20"/>
          <w:szCs w:val="20"/>
          <w:lang w:val="en-GB" w:eastAsia="zh-CN"/>
        </w:rPr>
        <w:t xml:space="preserve"> and concatenate</w:t>
      </w:r>
      <w:r w:rsidRPr="00A72EFB">
        <w:rPr>
          <w:rFonts w:ascii="Times New Roman" w:hAnsi="Times New Roman"/>
          <w:b/>
          <w:bCs/>
          <w:sz w:val="20"/>
          <w:szCs w:val="20"/>
          <w:lang w:val="en-GB" w:eastAsia="zh-CN"/>
        </w:rPr>
        <w:t xml:space="preserve"> existing Rel-15 precoders.</w:t>
      </w:r>
    </w:p>
    <w:p w14:paraId="3B62C883" w14:textId="77777777" w:rsidR="000F11B0" w:rsidRDefault="000F11B0" w:rsidP="005856CE">
      <w:pPr>
        <w:rPr>
          <w:rFonts w:eastAsia="Microsoft YaHei"/>
          <w:b/>
          <w:bCs/>
          <w:color w:val="000000"/>
        </w:rPr>
      </w:pPr>
    </w:p>
    <w:p w14:paraId="31246BDE" w14:textId="77777777" w:rsidR="00A31838" w:rsidRDefault="00A31838" w:rsidP="00A31838">
      <w:pPr>
        <w:rPr>
          <w:b/>
          <w:bCs/>
          <w:lang w:val="en-GB" w:eastAsia="zh-CN"/>
        </w:rPr>
      </w:pPr>
      <w:r w:rsidRPr="004D749C">
        <w:rPr>
          <w:b/>
          <w:u w:val="single"/>
          <w:lang w:val="en-GB" w:eastAsia="zh-CN"/>
        </w:rPr>
        <w:t xml:space="preserve">Proposal </w:t>
      </w:r>
      <w:r w:rsidRPr="00F535E5">
        <w:rPr>
          <w:b/>
          <w:bCs/>
          <w:u w:val="single"/>
          <w:lang w:val="en-GB" w:eastAsia="zh-CN"/>
        </w:rPr>
        <w:t>7</w:t>
      </w:r>
      <w:r w:rsidRPr="004D749C">
        <w:rPr>
          <w:b/>
          <w:lang w:val="en-GB" w:eastAsia="zh-CN"/>
        </w:rPr>
        <w:t xml:space="preserve">: </w:t>
      </w:r>
      <w:r w:rsidRPr="00F535E5">
        <w:rPr>
          <w:b/>
          <w:bCs/>
          <w:lang w:val="en-GB" w:eastAsia="zh-CN"/>
        </w:rPr>
        <w:t xml:space="preserve">As a starting point, Rel-18 study </w:t>
      </w:r>
      <w:r>
        <w:rPr>
          <w:b/>
          <w:bCs/>
          <w:lang w:val="en-GB" w:eastAsia="zh-CN"/>
        </w:rPr>
        <w:t xml:space="preserve">the </w:t>
      </w:r>
      <w:r w:rsidRPr="00F535E5">
        <w:rPr>
          <w:b/>
          <w:bCs/>
          <w:lang w:val="en-GB" w:eastAsia="zh-CN"/>
        </w:rPr>
        <w:t>new precoder codebook for PUSCH with fully coherent 8 Tx based on DFT matrix or Householder matrix</w:t>
      </w:r>
      <w:r>
        <w:rPr>
          <w:b/>
          <w:bCs/>
          <w:lang w:val="en-GB" w:eastAsia="zh-CN"/>
        </w:rPr>
        <w:t xml:space="preserve">. </w:t>
      </w:r>
    </w:p>
    <w:p w14:paraId="539D56AB" w14:textId="77777777" w:rsidR="00A31838" w:rsidRDefault="00A31838" w:rsidP="00A31838">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8</w:t>
      </w:r>
      <w:r w:rsidRPr="00A50176">
        <w:rPr>
          <w:b/>
          <w:bCs/>
          <w:lang w:val="en-GB" w:eastAsia="zh-CN"/>
        </w:rPr>
        <w:t xml:space="preserve">: </w:t>
      </w:r>
      <w:r>
        <w:rPr>
          <w:b/>
          <w:bCs/>
          <w:lang w:val="en-GB" w:eastAsia="zh-CN"/>
        </w:rPr>
        <w:t xml:space="preserve">Rel-18 </w:t>
      </w:r>
      <w:r>
        <w:rPr>
          <w:rFonts w:eastAsia="Microsoft YaHei"/>
          <w:b/>
          <w:bCs/>
          <w:color w:val="000000"/>
        </w:rPr>
        <w:t>specify</w:t>
      </w:r>
      <w:r w:rsidRPr="00A50176">
        <w:rPr>
          <w:rFonts w:eastAsia="Microsoft YaHei"/>
          <w:b/>
          <w:bCs/>
          <w:color w:val="000000"/>
        </w:rPr>
        <w:t xml:space="preserve"> </w:t>
      </w:r>
      <w:r>
        <w:rPr>
          <w:rFonts w:eastAsia="Microsoft YaHei"/>
          <w:b/>
          <w:bCs/>
          <w:color w:val="000000"/>
        </w:rPr>
        <w:t xml:space="preserve">SRS and SRI enhancement to support </w:t>
      </w:r>
      <w:r w:rsidRPr="00A50176">
        <w:rPr>
          <w:rFonts w:eastAsia="Microsoft YaHei"/>
          <w:b/>
          <w:bCs/>
          <w:color w:val="000000"/>
        </w:rPr>
        <w:t>non</w:t>
      </w:r>
      <w:r>
        <w:rPr>
          <w:rFonts w:eastAsia="Microsoft YaHei"/>
          <w:b/>
          <w:bCs/>
          <w:color w:val="000000"/>
        </w:rPr>
        <w:t>-</w:t>
      </w:r>
      <w:r w:rsidRPr="00A50176">
        <w:rPr>
          <w:rFonts w:eastAsia="Microsoft YaHei"/>
          <w:b/>
          <w:bCs/>
          <w:color w:val="000000"/>
        </w:rPr>
        <w:t>codebook based PUSCH with 8 Tx</w:t>
      </w:r>
      <w:r w:rsidRPr="00A50176">
        <w:rPr>
          <w:rFonts w:eastAsia="Microsoft YaHei"/>
          <w:b/>
          <w:bCs/>
          <w:color w:val="000000"/>
          <w:lang w:eastAsia="zh-CN"/>
        </w:rPr>
        <w:t>.</w:t>
      </w:r>
      <w:r>
        <w:rPr>
          <w:rFonts w:eastAsia="Microsoft YaHei"/>
          <w:b/>
          <w:bCs/>
          <w:color w:val="000000"/>
          <w:lang w:eastAsia="zh-CN"/>
        </w:rPr>
        <w:t xml:space="preserve"> </w:t>
      </w:r>
    </w:p>
    <w:p w14:paraId="5612CBAA" w14:textId="77777777" w:rsidR="00A31838" w:rsidRDefault="00A31838" w:rsidP="00A31838">
      <w:pPr>
        <w:pStyle w:val="ListParagraph"/>
        <w:numPr>
          <w:ilvl w:val="0"/>
          <w:numId w:val="40"/>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 xml:space="preserve">FFS details on </w:t>
      </w:r>
      <w:r>
        <w:rPr>
          <w:rFonts w:ascii="Times New Roman" w:hAnsi="Times New Roman"/>
          <w:b/>
          <w:bCs/>
          <w:sz w:val="20"/>
          <w:szCs w:val="20"/>
          <w:lang w:val="en-GB" w:eastAsia="zh-CN"/>
        </w:rPr>
        <w:t>SRI enhancement for 8 SRS ports sounding via a single SRS resource set</w:t>
      </w:r>
      <w:r w:rsidRPr="00A72EFB">
        <w:rPr>
          <w:rFonts w:ascii="Times New Roman" w:hAnsi="Times New Roman"/>
          <w:b/>
          <w:bCs/>
          <w:sz w:val="20"/>
          <w:szCs w:val="20"/>
          <w:lang w:val="en-GB" w:eastAsia="zh-CN"/>
        </w:rPr>
        <w:t>.</w:t>
      </w:r>
    </w:p>
    <w:p w14:paraId="2A1C2807" w14:textId="77777777" w:rsidR="00A31838" w:rsidRPr="002A2A3E" w:rsidRDefault="00A31838" w:rsidP="00A31838">
      <w:pPr>
        <w:pStyle w:val="ListParagraph"/>
        <w:numPr>
          <w:ilvl w:val="0"/>
          <w:numId w:val="40"/>
        </w:numPr>
      </w:pPr>
      <w:r>
        <w:rPr>
          <w:rFonts w:ascii="Times New Roman" w:hAnsi="Times New Roman"/>
          <w:b/>
          <w:bCs/>
          <w:sz w:val="20"/>
          <w:szCs w:val="20"/>
          <w:lang w:val="en-GB" w:eastAsia="zh-CN"/>
        </w:rPr>
        <w:t>FFS details on SRI enhancement for 8 SRS ports sounding via multiple SRS resource set, each sounding less than 8 ports</w:t>
      </w:r>
      <w:r w:rsidRPr="00A72EFB">
        <w:rPr>
          <w:rFonts w:ascii="Times New Roman" w:hAnsi="Times New Roman"/>
          <w:b/>
          <w:bCs/>
          <w:sz w:val="20"/>
          <w:szCs w:val="20"/>
          <w:lang w:val="en-GB" w:eastAsia="zh-CN"/>
        </w:rPr>
        <w:t>.</w:t>
      </w:r>
    </w:p>
    <w:p w14:paraId="1F3436BB" w14:textId="77777777" w:rsidR="00A31838" w:rsidRDefault="00A31838" w:rsidP="005856CE">
      <w:pPr>
        <w:rPr>
          <w:rFonts w:eastAsia="Microsoft YaHei"/>
          <w:b/>
          <w:bCs/>
          <w:color w:val="000000"/>
        </w:rPr>
      </w:pPr>
    </w:p>
    <w:p w14:paraId="48BFB15A" w14:textId="77777777" w:rsidR="00A31838" w:rsidRDefault="00A31838" w:rsidP="00A31838">
      <w:pPr>
        <w:rPr>
          <w:b/>
          <w:bCs/>
          <w:lang w:val="en-GB" w:eastAsia="zh-CN"/>
        </w:rPr>
      </w:pPr>
      <w:r w:rsidRPr="005B6846">
        <w:rPr>
          <w:b/>
          <w:bCs/>
          <w:u w:val="single"/>
          <w:lang w:val="en-GB" w:eastAsia="zh-CN"/>
        </w:rPr>
        <w:t>Proposal 9</w:t>
      </w:r>
      <w:r w:rsidRPr="00F535E5">
        <w:rPr>
          <w:b/>
          <w:bCs/>
          <w:lang w:val="en-GB" w:eastAsia="zh-CN"/>
        </w:rPr>
        <w:t>: For 2 CWs PUSCH with 8 layers in Rel-18, reuse Rel-15 2 CWs PDSCH CW to layer mapping procedure.</w:t>
      </w:r>
    </w:p>
    <w:p w14:paraId="1866CAE5" w14:textId="77777777" w:rsidR="005B6846" w:rsidRDefault="005B6846" w:rsidP="005B6846">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10</w:t>
      </w:r>
      <w:r w:rsidRPr="00A50176">
        <w:rPr>
          <w:b/>
          <w:bCs/>
          <w:lang w:val="en-GB" w:eastAsia="zh-CN"/>
        </w:rPr>
        <w:t xml:space="preserve">: </w:t>
      </w:r>
      <w:r>
        <w:rPr>
          <w:rFonts w:eastAsia="Microsoft YaHei"/>
          <w:b/>
          <w:bCs/>
          <w:color w:val="000000"/>
        </w:rPr>
        <w:t>Study, and if necessary, specify HARQ enhancement to support two codewords PUSCH with 8 Tx including at least the following aspects</w:t>
      </w:r>
    </w:p>
    <w:p w14:paraId="3A8273C8" w14:textId="77777777" w:rsidR="005B6846" w:rsidRPr="00F535E5" w:rsidRDefault="005B6846" w:rsidP="005B6846">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39A08929" w14:textId="77777777" w:rsidR="005B6846" w:rsidRPr="00F535E5" w:rsidRDefault="005B6846" w:rsidP="005B6846">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CBG based PUSCH with 2 CWs</w:t>
      </w:r>
    </w:p>
    <w:p w14:paraId="5EBACB00" w14:textId="77777777" w:rsidR="005B6846" w:rsidRPr="00F535E5" w:rsidRDefault="005B6846" w:rsidP="005B6846">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4F5D48D3" w14:textId="77777777" w:rsidR="00A31838" w:rsidRDefault="00A31838" w:rsidP="005856CE">
      <w:pPr>
        <w:rPr>
          <w:rFonts w:eastAsia="Microsoft YaHei"/>
          <w:b/>
          <w:bCs/>
          <w:color w:val="000000"/>
        </w:rPr>
      </w:pPr>
    </w:p>
    <w:p w14:paraId="04C9F1E6" w14:textId="77777777" w:rsidR="00B51EB1" w:rsidRPr="00F535E5" w:rsidRDefault="00B51EB1" w:rsidP="00B51EB1">
      <w:pPr>
        <w:rPr>
          <w:rFonts w:eastAsia="Microsoft YaHei"/>
          <w:b/>
          <w:bCs/>
          <w:color w:val="000000"/>
        </w:rPr>
      </w:pPr>
      <w:r w:rsidRPr="00F535E5">
        <w:rPr>
          <w:b/>
          <w:bCs/>
          <w:u w:val="single"/>
          <w:lang w:val="en-GB" w:eastAsia="zh-CN"/>
        </w:rPr>
        <w:t xml:space="preserve">Proposal </w:t>
      </w:r>
      <w:r>
        <w:rPr>
          <w:b/>
          <w:bCs/>
          <w:u w:val="single"/>
          <w:lang w:val="en-GB" w:eastAsia="zh-CN"/>
        </w:rPr>
        <w:t>11</w:t>
      </w:r>
      <w:r w:rsidRPr="00F535E5">
        <w:rPr>
          <w:b/>
          <w:bCs/>
          <w:lang w:val="en-GB" w:eastAsia="zh-CN"/>
        </w:rPr>
        <w:t xml:space="preserve">: </w:t>
      </w:r>
      <w:r w:rsidRPr="00F535E5">
        <w:rPr>
          <w:rFonts w:eastAsia="Microsoft YaHei"/>
          <w:b/>
          <w:bCs/>
          <w:color w:val="000000"/>
        </w:rPr>
        <w:t xml:space="preserve">Study, if </w:t>
      </w:r>
      <w:r>
        <w:rPr>
          <w:rFonts w:eastAsia="Microsoft YaHei"/>
          <w:b/>
          <w:bCs/>
          <w:color w:val="000000"/>
        </w:rPr>
        <w:t>necessary</w:t>
      </w:r>
      <w:r w:rsidRPr="00F535E5">
        <w:rPr>
          <w:rFonts w:eastAsia="Microsoft YaHei"/>
          <w:b/>
          <w:bCs/>
          <w:color w:val="000000"/>
        </w:rPr>
        <w:t xml:space="preserve">, specify the UCI-multiplexing enhancement to support UCI multiplexing on two codewords PUSCH with 8 Tx </w:t>
      </w:r>
      <w:r>
        <w:rPr>
          <w:rFonts w:eastAsia="Microsoft YaHei"/>
          <w:b/>
          <w:bCs/>
          <w:color w:val="000000"/>
        </w:rPr>
        <w:t>including at least the following aspects</w:t>
      </w:r>
    </w:p>
    <w:p w14:paraId="5251C2DB" w14:textId="77777777" w:rsidR="00B51EB1" w:rsidRPr="00F535E5" w:rsidRDefault="00B51EB1" w:rsidP="00B51EB1">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25AD39E4" w14:textId="77777777" w:rsidR="00B51EB1" w:rsidRPr="00F535E5" w:rsidRDefault="00B51EB1" w:rsidP="00B51EB1">
      <w:pPr>
        <w:pStyle w:val="ListParagraph"/>
        <w:numPr>
          <w:ilvl w:val="0"/>
          <w:numId w:val="40"/>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70038AFE" w14:textId="77777777" w:rsidR="00B51EB1" w:rsidRDefault="00B51EB1" w:rsidP="00B51EB1">
      <w:pPr>
        <w:contextualSpacing/>
        <w:rPr>
          <w:rFonts w:eastAsia="Malgun Gothic"/>
          <w:lang w:eastAsia="zh-CN"/>
        </w:rPr>
      </w:pPr>
    </w:p>
    <w:p w14:paraId="52F82C08" w14:textId="77777777" w:rsidR="00B51EB1" w:rsidRPr="002A0915" w:rsidRDefault="00B51EB1" w:rsidP="00B51EB1">
      <w:pPr>
        <w:rPr>
          <w:rFonts w:eastAsia="Microsoft YaHei"/>
          <w:b/>
          <w:bCs/>
          <w:color w:val="000000"/>
        </w:rPr>
      </w:pPr>
      <w:r w:rsidRPr="00FA2062">
        <w:rPr>
          <w:b/>
          <w:bCs/>
          <w:u w:val="single"/>
          <w:lang w:val="en-GB" w:eastAsia="zh-CN"/>
        </w:rPr>
        <w:t xml:space="preserve">Proposal </w:t>
      </w:r>
      <w:r>
        <w:rPr>
          <w:b/>
          <w:bCs/>
          <w:u w:val="single"/>
          <w:lang w:val="en-GB" w:eastAsia="zh-CN"/>
        </w:rPr>
        <w:t>12</w:t>
      </w:r>
      <w:r w:rsidRPr="00FA2062">
        <w:rPr>
          <w:b/>
          <w:bCs/>
          <w:lang w:val="en-GB" w:eastAsia="zh-CN"/>
        </w:rPr>
        <w:t xml:space="preserve">: </w:t>
      </w:r>
      <w:r>
        <w:rPr>
          <w:b/>
          <w:bCs/>
          <w:lang w:val="en-GB" w:eastAsia="zh-CN"/>
        </w:rPr>
        <w:t xml:space="preserve">Study, if necessary, </w:t>
      </w:r>
      <w:r>
        <w:rPr>
          <w:rFonts w:eastAsia="Malgun Gothic"/>
          <w:b/>
          <w:bCs/>
          <w:lang w:eastAsia="zh-CN"/>
        </w:rPr>
        <w:t>s</w:t>
      </w:r>
      <w:r w:rsidRPr="00FA2062">
        <w:rPr>
          <w:rFonts w:eastAsia="Malgun Gothic"/>
          <w:b/>
          <w:bCs/>
          <w:lang w:eastAsia="zh-CN"/>
        </w:rPr>
        <w:t>pecify the signaling on DMRS port indication in DCI to support PUSCH with more than 4 layers.</w:t>
      </w:r>
      <w:r>
        <w:rPr>
          <w:rFonts w:eastAsia="Malgun Gothic"/>
          <w:b/>
          <w:bCs/>
          <w:lang w:eastAsia="zh-CN"/>
        </w:rPr>
        <w:t xml:space="preserve">  </w:t>
      </w:r>
      <w:r w:rsidRPr="002A0915">
        <w:rPr>
          <w:rFonts w:eastAsia="Microsoft YaHei"/>
          <w:b/>
          <w:bCs/>
          <w:color w:val="000000"/>
        </w:rPr>
        <w:t xml:space="preserve"> </w:t>
      </w:r>
    </w:p>
    <w:p w14:paraId="7E41A5B3" w14:textId="753BE2F4" w:rsidR="00B51EB1" w:rsidRDefault="00B51EB1" w:rsidP="00B51EB1">
      <w:pPr>
        <w:rPr>
          <w:rFonts w:eastAsia="Malgun Gothic"/>
          <w:b/>
          <w:bCs/>
          <w:lang w:eastAsia="zh-CN"/>
        </w:rPr>
      </w:pPr>
      <w:r w:rsidRPr="00982541">
        <w:rPr>
          <w:b/>
          <w:bCs/>
          <w:u w:val="single"/>
          <w:lang w:val="en-GB" w:eastAsia="zh-CN"/>
        </w:rPr>
        <w:lastRenderedPageBreak/>
        <w:t xml:space="preserve">Proposal </w:t>
      </w:r>
      <w:r>
        <w:rPr>
          <w:b/>
          <w:bCs/>
          <w:u w:val="single"/>
          <w:lang w:val="en-GB" w:eastAsia="zh-CN"/>
        </w:rPr>
        <w:t>13</w:t>
      </w:r>
      <w:r w:rsidRPr="00982541">
        <w:rPr>
          <w:b/>
          <w:bCs/>
          <w:lang w:val="en-GB" w:eastAsia="zh-CN"/>
        </w:rPr>
        <w:t xml:space="preserve">: </w:t>
      </w:r>
      <w:r w:rsidRPr="00982541">
        <w:rPr>
          <w:rFonts w:eastAsia="Malgun Gothic"/>
          <w:b/>
          <w:bCs/>
          <w:lang w:eastAsia="zh-CN"/>
        </w:rPr>
        <w:t xml:space="preserve">Support </w:t>
      </w:r>
      <w:r>
        <w:rPr>
          <w:rFonts w:eastAsia="Malgun Gothic"/>
          <w:b/>
          <w:bCs/>
          <w:lang w:eastAsia="zh-CN"/>
        </w:rPr>
        <w:t>reus</w:t>
      </w:r>
      <w:r w:rsidR="00B060EF">
        <w:rPr>
          <w:rFonts w:eastAsia="Malgun Gothic"/>
          <w:b/>
          <w:bCs/>
          <w:lang w:eastAsia="zh-CN"/>
        </w:rPr>
        <w:t>ing</w:t>
      </w:r>
      <w:r w:rsidRPr="00982541">
        <w:rPr>
          <w:rFonts w:eastAsia="Malgun Gothic"/>
          <w:b/>
          <w:bCs/>
          <w:lang w:eastAsia="zh-CN"/>
        </w:rPr>
        <w:t xml:space="preserve"> Rel-16 full power transmission schemes </w:t>
      </w:r>
      <w:r w:rsidR="00B060EF">
        <w:rPr>
          <w:rFonts w:eastAsia="Malgun Gothic"/>
          <w:b/>
          <w:bCs/>
          <w:lang w:eastAsia="zh-CN"/>
        </w:rPr>
        <w:t>for</w:t>
      </w:r>
      <w:r w:rsidRPr="00982541">
        <w:rPr>
          <w:rFonts w:eastAsia="Malgun Gothic"/>
          <w:b/>
          <w:bCs/>
          <w:lang w:eastAsia="zh-CN"/>
        </w:rPr>
        <w:t xml:space="preserve"> PUSCH with 8 Tx</w:t>
      </w:r>
      <w:r>
        <w:rPr>
          <w:rFonts w:eastAsia="Malgun Gothic"/>
          <w:b/>
          <w:bCs/>
          <w:lang w:eastAsia="zh-CN"/>
        </w:rPr>
        <w:t>, with necessary enhancement if identified</w:t>
      </w:r>
      <w:r w:rsidRPr="00982541">
        <w:rPr>
          <w:rFonts w:eastAsia="Malgun Gothic"/>
          <w:b/>
          <w:bCs/>
          <w:lang w:eastAsia="zh-CN"/>
        </w:rPr>
        <w:t>.</w:t>
      </w:r>
    </w:p>
    <w:p w14:paraId="0D3A4BD6" w14:textId="780CCA27" w:rsidR="00A31838" w:rsidRPr="00B51EB1" w:rsidRDefault="00B51EB1" w:rsidP="005856CE">
      <w:pPr>
        <w:pStyle w:val="ListParagraph"/>
        <w:numPr>
          <w:ilvl w:val="0"/>
          <w:numId w:val="41"/>
        </w:numPr>
        <w:rPr>
          <w:rFonts w:ascii="Times New Roman" w:eastAsia="Microsoft YaHei" w:hAnsi="Times New Roman"/>
          <w:b/>
          <w:bCs/>
          <w:color w:val="000000"/>
          <w:sz w:val="20"/>
          <w:szCs w:val="20"/>
        </w:rPr>
      </w:pPr>
      <w:r w:rsidRPr="001E0077">
        <w:rPr>
          <w:rFonts w:ascii="Times New Roman" w:eastAsia="Microsoft YaHei" w:hAnsi="Times New Roman"/>
          <w:b/>
          <w:bCs/>
          <w:color w:val="000000"/>
          <w:sz w:val="20"/>
          <w:szCs w:val="20"/>
        </w:rPr>
        <w:t xml:space="preserve">Strive to minimize spec impact. </w:t>
      </w:r>
    </w:p>
    <w:p w14:paraId="64099BEB" w14:textId="5FF92625" w:rsidR="002F77EB" w:rsidRPr="00674B75" w:rsidRDefault="00E523F3" w:rsidP="00FD4DCA">
      <w:pPr>
        <w:pStyle w:val="Heading1"/>
        <w:jc w:val="both"/>
        <w:rPr>
          <w:lang w:eastAsia="zh-CN"/>
        </w:rPr>
      </w:pPr>
      <w:r w:rsidRPr="00674B75">
        <w:rPr>
          <w:lang w:eastAsia="zh-CN"/>
        </w:rPr>
        <w:t>References</w:t>
      </w:r>
      <w:bookmarkStart w:id="32" w:name="_Ref457730460"/>
      <w:bookmarkStart w:id="33" w:name="_Ref450735844"/>
      <w:bookmarkStart w:id="34"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35" w:name="_Ref47616084"/>
      <w:bookmarkStart w:id="36" w:name="_Ref32439522"/>
      <w:bookmarkEnd w:id="32"/>
      <w:bookmarkEnd w:id="33"/>
      <w:bookmarkEnd w:id="34"/>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5"/>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37"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37"/>
    </w:p>
    <w:bookmarkEnd w:id="36"/>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6967" w14:textId="77777777" w:rsidR="0077720F" w:rsidRDefault="0077720F">
      <w:r>
        <w:separator/>
      </w:r>
    </w:p>
  </w:endnote>
  <w:endnote w:type="continuationSeparator" w:id="0">
    <w:p w14:paraId="76090BFA" w14:textId="77777777" w:rsidR="0077720F" w:rsidRDefault="0077720F">
      <w:r>
        <w:continuationSeparator/>
      </w:r>
    </w:p>
  </w:endnote>
  <w:endnote w:type="continuationNotice" w:id="1">
    <w:p w14:paraId="085FA047" w14:textId="77777777" w:rsidR="0077720F" w:rsidRDefault="00777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C867" w14:textId="77777777" w:rsidR="0077720F" w:rsidRDefault="0077720F">
      <w:r>
        <w:separator/>
      </w:r>
    </w:p>
  </w:footnote>
  <w:footnote w:type="continuationSeparator" w:id="0">
    <w:p w14:paraId="04B424A6" w14:textId="77777777" w:rsidR="0077720F" w:rsidRDefault="0077720F">
      <w:r>
        <w:continuationSeparator/>
      </w:r>
    </w:p>
  </w:footnote>
  <w:footnote w:type="continuationNotice" w:id="1">
    <w:p w14:paraId="180930EF" w14:textId="77777777" w:rsidR="0077720F" w:rsidRDefault="007772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961518"/>
    <w:multiLevelType w:val="hybridMultilevel"/>
    <w:tmpl w:val="FE56C400"/>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A05CF0"/>
    <w:multiLevelType w:val="hybridMultilevel"/>
    <w:tmpl w:val="3586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16723C60"/>
    <w:multiLevelType w:val="hybridMultilevel"/>
    <w:tmpl w:val="E67A87E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9" w15:restartNumberingAfterBreak="0">
    <w:nsid w:val="28630E5D"/>
    <w:multiLevelType w:val="hybridMultilevel"/>
    <w:tmpl w:val="8B12B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573328"/>
    <w:multiLevelType w:val="hybridMultilevel"/>
    <w:tmpl w:val="E744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4E50A8C"/>
    <w:multiLevelType w:val="hybridMultilevel"/>
    <w:tmpl w:val="7C868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A232A"/>
    <w:multiLevelType w:val="hybridMultilevel"/>
    <w:tmpl w:val="992CC324"/>
    <w:lvl w:ilvl="0" w:tplc="C700D4E4">
      <w:start w:val="1"/>
      <w:numFmt w:val="bullet"/>
      <w:lvlText w:val="•"/>
      <w:lvlJc w:val="left"/>
      <w:pPr>
        <w:tabs>
          <w:tab w:val="num" w:pos="720"/>
        </w:tabs>
        <w:ind w:left="720" w:hanging="360"/>
      </w:pPr>
      <w:rPr>
        <w:rFonts w:ascii="Arial" w:hAnsi="Arial" w:hint="default"/>
      </w:rPr>
    </w:lvl>
    <w:lvl w:ilvl="1" w:tplc="E902A1F2">
      <w:start w:val="1"/>
      <w:numFmt w:val="bullet"/>
      <w:lvlText w:val="•"/>
      <w:lvlJc w:val="left"/>
      <w:pPr>
        <w:tabs>
          <w:tab w:val="num" w:pos="1440"/>
        </w:tabs>
        <w:ind w:left="1440" w:hanging="360"/>
      </w:pPr>
      <w:rPr>
        <w:rFonts w:ascii="Arial" w:hAnsi="Arial" w:hint="default"/>
      </w:rPr>
    </w:lvl>
    <w:lvl w:ilvl="2" w:tplc="48A2DE0C" w:tentative="1">
      <w:start w:val="1"/>
      <w:numFmt w:val="bullet"/>
      <w:lvlText w:val="•"/>
      <w:lvlJc w:val="left"/>
      <w:pPr>
        <w:tabs>
          <w:tab w:val="num" w:pos="2160"/>
        </w:tabs>
        <w:ind w:left="2160" w:hanging="360"/>
      </w:pPr>
      <w:rPr>
        <w:rFonts w:ascii="Arial" w:hAnsi="Arial" w:hint="default"/>
      </w:rPr>
    </w:lvl>
    <w:lvl w:ilvl="3" w:tplc="10700E16" w:tentative="1">
      <w:start w:val="1"/>
      <w:numFmt w:val="bullet"/>
      <w:lvlText w:val="•"/>
      <w:lvlJc w:val="left"/>
      <w:pPr>
        <w:tabs>
          <w:tab w:val="num" w:pos="2880"/>
        </w:tabs>
        <w:ind w:left="2880" w:hanging="360"/>
      </w:pPr>
      <w:rPr>
        <w:rFonts w:ascii="Arial" w:hAnsi="Arial" w:hint="default"/>
      </w:rPr>
    </w:lvl>
    <w:lvl w:ilvl="4" w:tplc="A4F25F4E" w:tentative="1">
      <w:start w:val="1"/>
      <w:numFmt w:val="bullet"/>
      <w:lvlText w:val="•"/>
      <w:lvlJc w:val="left"/>
      <w:pPr>
        <w:tabs>
          <w:tab w:val="num" w:pos="3600"/>
        </w:tabs>
        <w:ind w:left="3600" w:hanging="360"/>
      </w:pPr>
      <w:rPr>
        <w:rFonts w:ascii="Arial" w:hAnsi="Arial" w:hint="default"/>
      </w:rPr>
    </w:lvl>
    <w:lvl w:ilvl="5" w:tplc="AE3CE368" w:tentative="1">
      <w:start w:val="1"/>
      <w:numFmt w:val="bullet"/>
      <w:lvlText w:val="•"/>
      <w:lvlJc w:val="left"/>
      <w:pPr>
        <w:tabs>
          <w:tab w:val="num" w:pos="4320"/>
        </w:tabs>
        <w:ind w:left="4320" w:hanging="360"/>
      </w:pPr>
      <w:rPr>
        <w:rFonts w:ascii="Arial" w:hAnsi="Arial" w:hint="default"/>
      </w:rPr>
    </w:lvl>
    <w:lvl w:ilvl="6" w:tplc="8722A034" w:tentative="1">
      <w:start w:val="1"/>
      <w:numFmt w:val="bullet"/>
      <w:lvlText w:val="•"/>
      <w:lvlJc w:val="left"/>
      <w:pPr>
        <w:tabs>
          <w:tab w:val="num" w:pos="5040"/>
        </w:tabs>
        <w:ind w:left="5040" w:hanging="360"/>
      </w:pPr>
      <w:rPr>
        <w:rFonts w:ascii="Arial" w:hAnsi="Arial" w:hint="default"/>
      </w:rPr>
    </w:lvl>
    <w:lvl w:ilvl="7" w:tplc="9BD25C38" w:tentative="1">
      <w:start w:val="1"/>
      <w:numFmt w:val="bullet"/>
      <w:lvlText w:val="•"/>
      <w:lvlJc w:val="left"/>
      <w:pPr>
        <w:tabs>
          <w:tab w:val="num" w:pos="5760"/>
        </w:tabs>
        <w:ind w:left="5760" w:hanging="360"/>
      </w:pPr>
      <w:rPr>
        <w:rFonts w:ascii="Arial" w:hAnsi="Arial" w:hint="default"/>
      </w:rPr>
    </w:lvl>
    <w:lvl w:ilvl="8" w:tplc="53A416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D22C8A"/>
    <w:multiLevelType w:val="hybridMultilevel"/>
    <w:tmpl w:val="D5084D50"/>
    <w:lvl w:ilvl="0" w:tplc="58089688">
      <w:start w:val="1"/>
      <w:numFmt w:val="bullet"/>
      <w:lvlText w:val=""/>
      <w:lvlJc w:val="left"/>
      <w:pPr>
        <w:tabs>
          <w:tab w:val="num" w:pos="720"/>
        </w:tabs>
        <w:ind w:left="720" w:hanging="360"/>
      </w:pPr>
      <w:rPr>
        <w:rFonts w:ascii="Symbol" w:hAnsi="Symbol" w:hint="default"/>
      </w:rPr>
    </w:lvl>
    <w:lvl w:ilvl="1" w:tplc="5E02E730">
      <w:numFmt w:val="bullet"/>
      <w:lvlText w:val="−"/>
      <w:lvlJc w:val="left"/>
      <w:pPr>
        <w:tabs>
          <w:tab w:val="num" w:pos="1440"/>
        </w:tabs>
        <w:ind w:left="1440" w:hanging="360"/>
      </w:pPr>
      <w:rPr>
        <w:rFonts w:ascii="Calibre Regular" w:hAnsi="Calibre Regular" w:hint="default"/>
      </w:rPr>
    </w:lvl>
    <w:lvl w:ilvl="2" w:tplc="D6C00FB4" w:tentative="1">
      <w:start w:val="1"/>
      <w:numFmt w:val="bullet"/>
      <w:lvlText w:val=""/>
      <w:lvlJc w:val="left"/>
      <w:pPr>
        <w:tabs>
          <w:tab w:val="num" w:pos="2160"/>
        </w:tabs>
        <w:ind w:left="2160" w:hanging="360"/>
      </w:pPr>
      <w:rPr>
        <w:rFonts w:ascii="Symbol" w:hAnsi="Symbol" w:hint="default"/>
      </w:rPr>
    </w:lvl>
    <w:lvl w:ilvl="3" w:tplc="AF003224" w:tentative="1">
      <w:start w:val="1"/>
      <w:numFmt w:val="bullet"/>
      <w:lvlText w:val=""/>
      <w:lvlJc w:val="left"/>
      <w:pPr>
        <w:tabs>
          <w:tab w:val="num" w:pos="2880"/>
        </w:tabs>
        <w:ind w:left="2880" w:hanging="360"/>
      </w:pPr>
      <w:rPr>
        <w:rFonts w:ascii="Symbol" w:hAnsi="Symbol" w:hint="default"/>
      </w:rPr>
    </w:lvl>
    <w:lvl w:ilvl="4" w:tplc="E6468D32" w:tentative="1">
      <w:start w:val="1"/>
      <w:numFmt w:val="bullet"/>
      <w:lvlText w:val=""/>
      <w:lvlJc w:val="left"/>
      <w:pPr>
        <w:tabs>
          <w:tab w:val="num" w:pos="3600"/>
        </w:tabs>
        <w:ind w:left="3600" w:hanging="360"/>
      </w:pPr>
      <w:rPr>
        <w:rFonts w:ascii="Symbol" w:hAnsi="Symbol" w:hint="default"/>
      </w:rPr>
    </w:lvl>
    <w:lvl w:ilvl="5" w:tplc="2E0E3FEE" w:tentative="1">
      <w:start w:val="1"/>
      <w:numFmt w:val="bullet"/>
      <w:lvlText w:val=""/>
      <w:lvlJc w:val="left"/>
      <w:pPr>
        <w:tabs>
          <w:tab w:val="num" w:pos="4320"/>
        </w:tabs>
        <w:ind w:left="4320" w:hanging="360"/>
      </w:pPr>
      <w:rPr>
        <w:rFonts w:ascii="Symbol" w:hAnsi="Symbol" w:hint="default"/>
      </w:rPr>
    </w:lvl>
    <w:lvl w:ilvl="6" w:tplc="F286A1EA" w:tentative="1">
      <w:start w:val="1"/>
      <w:numFmt w:val="bullet"/>
      <w:lvlText w:val=""/>
      <w:lvlJc w:val="left"/>
      <w:pPr>
        <w:tabs>
          <w:tab w:val="num" w:pos="5040"/>
        </w:tabs>
        <w:ind w:left="5040" w:hanging="360"/>
      </w:pPr>
      <w:rPr>
        <w:rFonts w:ascii="Symbol" w:hAnsi="Symbol" w:hint="default"/>
      </w:rPr>
    </w:lvl>
    <w:lvl w:ilvl="7" w:tplc="0CFC9C36" w:tentative="1">
      <w:start w:val="1"/>
      <w:numFmt w:val="bullet"/>
      <w:lvlText w:val=""/>
      <w:lvlJc w:val="left"/>
      <w:pPr>
        <w:tabs>
          <w:tab w:val="num" w:pos="5760"/>
        </w:tabs>
        <w:ind w:left="5760" w:hanging="360"/>
      </w:pPr>
      <w:rPr>
        <w:rFonts w:ascii="Symbol" w:hAnsi="Symbol" w:hint="default"/>
      </w:rPr>
    </w:lvl>
    <w:lvl w:ilvl="8" w:tplc="6846CCE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711A3722"/>
    <w:multiLevelType w:val="hybridMultilevel"/>
    <w:tmpl w:val="9D70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EC2101"/>
    <w:multiLevelType w:val="hybridMultilevel"/>
    <w:tmpl w:val="DAEC19B0"/>
    <w:lvl w:ilvl="0" w:tplc="D83854B4">
      <w:start w:val="1"/>
      <w:numFmt w:val="bullet"/>
      <w:lvlText w:val="−"/>
      <w:lvlJc w:val="left"/>
      <w:pPr>
        <w:tabs>
          <w:tab w:val="num" w:pos="720"/>
        </w:tabs>
        <w:ind w:left="720" w:hanging="360"/>
      </w:pPr>
      <w:rPr>
        <w:rFonts w:ascii="Calibre Regular" w:hAnsi="Calibre Regular" w:hint="default"/>
      </w:rPr>
    </w:lvl>
    <w:lvl w:ilvl="1" w:tplc="0EE49E84">
      <w:start w:val="1"/>
      <w:numFmt w:val="bullet"/>
      <w:lvlText w:val="−"/>
      <w:lvlJc w:val="left"/>
      <w:pPr>
        <w:tabs>
          <w:tab w:val="num" w:pos="1440"/>
        </w:tabs>
        <w:ind w:left="1440" w:hanging="360"/>
      </w:pPr>
      <w:rPr>
        <w:rFonts w:ascii="Calibre Regular" w:hAnsi="Calibre Regular" w:hint="default"/>
      </w:rPr>
    </w:lvl>
    <w:lvl w:ilvl="2" w:tplc="C804E0B8" w:tentative="1">
      <w:start w:val="1"/>
      <w:numFmt w:val="bullet"/>
      <w:lvlText w:val="−"/>
      <w:lvlJc w:val="left"/>
      <w:pPr>
        <w:tabs>
          <w:tab w:val="num" w:pos="2160"/>
        </w:tabs>
        <w:ind w:left="2160" w:hanging="360"/>
      </w:pPr>
      <w:rPr>
        <w:rFonts w:ascii="Calibre Regular" w:hAnsi="Calibre Regular" w:hint="default"/>
      </w:rPr>
    </w:lvl>
    <w:lvl w:ilvl="3" w:tplc="6CFEC25C" w:tentative="1">
      <w:start w:val="1"/>
      <w:numFmt w:val="bullet"/>
      <w:lvlText w:val="−"/>
      <w:lvlJc w:val="left"/>
      <w:pPr>
        <w:tabs>
          <w:tab w:val="num" w:pos="2880"/>
        </w:tabs>
        <w:ind w:left="2880" w:hanging="360"/>
      </w:pPr>
      <w:rPr>
        <w:rFonts w:ascii="Calibre Regular" w:hAnsi="Calibre Regular" w:hint="default"/>
      </w:rPr>
    </w:lvl>
    <w:lvl w:ilvl="4" w:tplc="D9C29434" w:tentative="1">
      <w:start w:val="1"/>
      <w:numFmt w:val="bullet"/>
      <w:lvlText w:val="−"/>
      <w:lvlJc w:val="left"/>
      <w:pPr>
        <w:tabs>
          <w:tab w:val="num" w:pos="3600"/>
        </w:tabs>
        <w:ind w:left="3600" w:hanging="360"/>
      </w:pPr>
      <w:rPr>
        <w:rFonts w:ascii="Calibre Regular" w:hAnsi="Calibre Regular" w:hint="default"/>
      </w:rPr>
    </w:lvl>
    <w:lvl w:ilvl="5" w:tplc="FF3666E6" w:tentative="1">
      <w:start w:val="1"/>
      <w:numFmt w:val="bullet"/>
      <w:lvlText w:val="−"/>
      <w:lvlJc w:val="left"/>
      <w:pPr>
        <w:tabs>
          <w:tab w:val="num" w:pos="4320"/>
        </w:tabs>
        <w:ind w:left="4320" w:hanging="360"/>
      </w:pPr>
      <w:rPr>
        <w:rFonts w:ascii="Calibre Regular" w:hAnsi="Calibre Regular" w:hint="default"/>
      </w:rPr>
    </w:lvl>
    <w:lvl w:ilvl="6" w:tplc="0F1033C4" w:tentative="1">
      <w:start w:val="1"/>
      <w:numFmt w:val="bullet"/>
      <w:lvlText w:val="−"/>
      <w:lvlJc w:val="left"/>
      <w:pPr>
        <w:tabs>
          <w:tab w:val="num" w:pos="5040"/>
        </w:tabs>
        <w:ind w:left="5040" w:hanging="360"/>
      </w:pPr>
      <w:rPr>
        <w:rFonts w:ascii="Calibre Regular" w:hAnsi="Calibre Regular" w:hint="default"/>
      </w:rPr>
    </w:lvl>
    <w:lvl w:ilvl="7" w:tplc="6D7475B4" w:tentative="1">
      <w:start w:val="1"/>
      <w:numFmt w:val="bullet"/>
      <w:lvlText w:val="−"/>
      <w:lvlJc w:val="left"/>
      <w:pPr>
        <w:tabs>
          <w:tab w:val="num" w:pos="5760"/>
        </w:tabs>
        <w:ind w:left="5760" w:hanging="360"/>
      </w:pPr>
      <w:rPr>
        <w:rFonts w:ascii="Calibre Regular" w:hAnsi="Calibre Regular" w:hint="default"/>
      </w:rPr>
    </w:lvl>
    <w:lvl w:ilvl="8" w:tplc="F640A014"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745064AF"/>
    <w:multiLevelType w:val="hybridMultilevel"/>
    <w:tmpl w:val="90B848C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5D235A"/>
    <w:multiLevelType w:val="hybridMultilevel"/>
    <w:tmpl w:val="DD7E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6"/>
  </w:num>
  <w:num w:numId="4">
    <w:abstractNumId w:val="27"/>
  </w:num>
  <w:num w:numId="5">
    <w:abstractNumId w:val="35"/>
  </w:num>
  <w:num w:numId="6">
    <w:abstractNumId w:val="38"/>
  </w:num>
  <w:num w:numId="7">
    <w:abstractNumId w:val="2"/>
  </w:num>
  <w:num w:numId="8">
    <w:abstractNumId w:val="1"/>
  </w:num>
  <w:num w:numId="9">
    <w:abstractNumId w:val="48"/>
  </w:num>
  <w:num w:numId="10">
    <w:abstractNumId w:val="49"/>
  </w:num>
  <w:num w:numId="11">
    <w:abstractNumId w:val="32"/>
  </w:num>
  <w:num w:numId="12">
    <w:abstractNumId w:val="32"/>
  </w:num>
  <w:num w:numId="13">
    <w:abstractNumId w:val="22"/>
  </w:num>
  <w:num w:numId="14">
    <w:abstractNumId w:val="10"/>
  </w:num>
  <w:num w:numId="15">
    <w:abstractNumId w:val="12"/>
  </w:num>
  <w:num w:numId="16">
    <w:abstractNumId w:val="8"/>
  </w:num>
  <w:num w:numId="17">
    <w:abstractNumId w:val="31"/>
  </w:num>
  <w:num w:numId="18">
    <w:abstractNumId w:val="39"/>
  </w:num>
  <w:num w:numId="19">
    <w:abstractNumId w:val="11"/>
  </w:num>
  <w:num w:numId="20">
    <w:abstractNumId w:val="37"/>
  </w:num>
  <w:num w:numId="21">
    <w:abstractNumId w:val="45"/>
  </w:num>
  <w:num w:numId="22">
    <w:abstractNumId w:val="28"/>
  </w:num>
  <w:num w:numId="23">
    <w:abstractNumId w:val="20"/>
  </w:num>
  <w:num w:numId="24">
    <w:abstractNumId w:val="25"/>
  </w:num>
  <w:num w:numId="25">
    <w:abstractNumId w:val="33"/>
  </w:num>
  <w:num w:numId="26">
    <w:abstractNumId w:val="7"/>
  </w:num>
  <w:num w:numId="27">
    <w:abstractNumId w:val="23"/>
  </w:num>
  <w:num w:numId="28">
    <w:abstractNumId w:val="26"/>
  </w:num>
  <w:num w:numId="29">
    <w:abstractNumId w:val="18"/>
  </w:num>
  <w:num w:numId="30">
    <w:abstractNumId w:val="34"/>
  </w:num>
  <w:num w:numId="31">
    <w:abstractNumId w:val="30"/>
  </w:num>
  <w:num w:numId="32">
    <w:abstractNumId w:val="3"/>
  </w:num>
  <w:num w:numId="33">
    <w:abstractNumId w:val="16"/>
  </w:num>
  <w:num w:numId="34">
    <w:abstractNumId w:val="15"/>
  </w:num>
  <w:num w:numId="35">
    <w:abstractNumId w:val="14"/>
  </w:num>
  <w:num w:numId="36">
    <w:abstractNumId w:val="29"/>
  </w:num>
  <w:num w:numId="37">
    <w:abstractNumId w:val="17"/>
  </w:num>
  <w:num w:numId="38">
    <w:abstractNumId w:val="5"/>
  </w:num>
  <w:num w:numId="39">
    <w:abstractNumId w:val="19"/>
  </w:num>
  <w:num w:numId="40">
    <w:abstractNumId w:val="40"/>
  </w:num>
  <w:num w:numId="41">
    <w:abstractNumId w:val="13"/>
  </w:num>
  <w:num w:numId="42">
    <w:abstractNumId w:val="44"/>
  </w:num>
  <w:num w:numId="43">
    <w:abstractNumId w:val="21"/>
  </w:num>
  <w:num w:numId="44">
    <w:abstractNumId w:val="43"/>
  </w:num>
  <w:num w:numId="45">
    <w:abstractNumId w:val="4"/>
  </w:num>
  <w:num w:numId="46">
    <w:abstractNumId w:val="42"/>
  </w:num>
  <w:num w:numId="47">
    <w:abstractNumId w:val="50"/>
  </w:num>
  <w:num w:numId="48">
    <w:abstractNumId w:val="46"/>
  </w:num>
  <w:num w:numId="49">
    <w:abstractNumId w:val="9"/>
  </w:num>
  <w:num w:numId="50">
    <w:abstractNumId w:val="47"/>
  </w:num>
  <w:num w:numId="51">
    <w:abstractNumId w:val="36"/>
  </w:num>
  <w:num w:numId="52">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7C"/>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DAE"/>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98"/>
    <w:rsid w:val="00013F64"/>
    <w:rsid w:val="000141F0"/>
    <w:rsid w:val="00014615"/>
    <w:rsid w:val="00014DC1"/>
    <w:rsid w:val="00014E0E"/>
    <w:rsid w:val="0001505E"/>
    <w:rsid w:val="0001522B"/>
    <w:rsid w:val="00015A50"/>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D56"/>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6F8"/>
    <w:rsid w:val="00027E95"/>
    <w:rsid w:val="0003006B"/>
    <w:rsid w:val="0003008A"/>
    <w:rsid w:val="000300FE"/>
    <w:rsid w:val="00030202"/>
    <w:rsid w:val="0003060D"/>
    <w:rsid w:val="00030619"/>
    <w:rsid w:val="000307C6"/>
    <w:rsid w:val="00030F4D"/>
    <w:rsid w:val="00030F74"/>
    <w:rsid w:val="00030F85"/>
    <w:rsid w:val="00031289"/>
    <w:rsid w:val="000312B4"/>
    <w:rsid w:val="0003134F"/>
    <w:rsid w:val="00031588"/>
    <w:rsid w:val="00031632"/>
    <w:rsid w:val="000317B2"/>
    <w:rsid w:val="000319E1"/>
    <w:rsid w:val="00031EDD"/>
    <w:rsid w:val="000320FB"/>
    <w:rsid w:val="000321DC"/>
    <w:rsid w:val="000325EF"/>
    <w:rsid w:val="00032A0C"/>
    <w:rsid w:val="00033EC5"/>
    <w:rsid w:val="0003456B"/>
    <w:rsid w:val="00034882"/>
    <w:rsid w:val="000349B7"/>
    <w:rsid w:val="00035175"/>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ADC"/>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1FD"/>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0A"/>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138"/>
    <w:rsid w:val="000521ED"/>
    <w:rsid w:val="00052351"/>
    <w:rsid w:val="0005241E"/>
    <w:rsid w:val="00052489"/>
    <w:rsid w:val="0005291A"/>
    <w:rsid w:val="00052AE3"/>
    <w:rsid w:val="00052B30"/>
    <w:rsid w:val="000531A8"/>
    <w:rsid w:val="000532C1"/>
    <w:rsid w:val="0005348C"/>
    <w:rsid w:val="0005354D"/>
    <w:rsid w:val="00053849"/>
    <w:rsid w:val="00053A47"/>
    <w:rsid w:val="00054454"/>
    <w:rsid w:val="0005456E"/>
    <w:rsid w:val="00054917"/>
    <w:rsid w:val="00054ACE"/>
    <w:rsid w:val="00054AE4"/>
    <w:rsid w:val="00054B6B"/>
    <w:rsid w:val="00054DAB"/>
    <w:rsid w:val="00054EEA"/>
    <w:rsid w:val="00054F53"/>
    <w:rsid w:val="00054FE9"/>
    <w:rsid w:val="0005504C"/>
    <w:rsid w:val="000550B8"/>
    <w:rsid w:val="00055873"/>
    <w:rsid w:val="000559B9"/>
    <w:rsid w:val="00055A9F"/>
    <w:rsid w:val="00055ADD"/>
    <w:rsid w:val="00055B8E"/>
    <w:rsid w:val="0005602E"/>
    <w:rsid w:val="00056057"/>
    <w:rsid w:val="00056675"/>
    <w:rsid w:val="0005686E"/>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1C1A"/>
    <w:rsid w:val="00072267"/>
    <w:rsid w:val="0007255A"/>
    <w:rsid w:val="00072B4E"/>
    <w:rsid w:val="00072E75"/>
    <w:rsid w:val="00072EFA"/>
    <w:rsid w:val="00072FF7"/>
    <w:rsid w:val="000732EC"/>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4DF"/>
    <w:rsid w:val="0007661E"/>
    <w:rsid w:val="00077073"/>
    <w:rsid w:val="00077807"/>
    <w:rsid w:val="000800EC"/>
    <w:rsid w:val="0008022A"/>
    <w:rsid w:val="00080362"/>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BF6"/>
    <w:rsid w:val="00082C90"/>
    <w:rsid w:val="00082E57"/>
    <w:rsid w:val="00082FD6"/>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6EC9"/>
    <w:rsid w:val="00087311"/>
    <w:rsid w:val="0008760B"/>
    <w:rsid w:val="0008782D"/>
    <w:rsid w:val="00087E29"/>
    <w:rsid w:val="0009037D"/>
    <w:rsid w:val="00090394"/>
    <w:rsid w:val="00090573"/>
    <w:rsid w:val="0009069B"/>
    <w:rsid w:val="000906BF"/>
    <w:rsid w:val="000906F7"/>
    <w:rsid w:val="00090779"/>
    <w:rsid w:val="00090CB5"/>
    <w:rsid w:val="00091753"/>
    <w:rsid w:val="00091D22"/>
    <w:rsid w:val="00091F2A"/>
    <w:rsid w:val="00091F33"/>
    <w:rsid w:val="000921E3"/>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01"/>
    <w:rsid w:val="00096220"/>
    <w:rsid w:val="0009653B"/>
    <w:rsid w:val="000968D8"/>
    <w:rsid w:val="00096E00"/>
    <w:rsid w:val="0009709B"/>
    <w:rsid w:val="000970D0"/>
    <w:rsid w:val="0009720E"/>
    <w:rsid w:val="0009725E"/>
    <w:rsid w:val="00097816"/>
    <w:rsid w:val="000979F0"/>
    <w:rsid w:val="00097AE8"/>
    <w:rsid w:val="000A02DC"/>
    <w:rsid w:val="000A0489"/>
    <w:rsid w:val="000A051C"/>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3D"/>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11"/>
    <w:rsid w:val="000C4C76"/>
    <w:rsid w:val="000C4CAA"/>
    <w:rsid w:val="000C5480"/>
    <w:rsid w:val="000C5759"/>
    <w:rsid w:val="000C5E7D"/>
    <w:rsid w:val="000C5EA3"/>
    <w:rsid w:val="000C673C"/>
    <w:rsid w:val="000C68AE"/>
    <w:rsid w:val="000C6942"/>
    <w:rsid w:val="000C69F8"/>
    <w:rsid w:val="000C6A01"/>
    <w:rsid w:val="000C6C00"/>
    <w:rsid w:val="000C71D9"/>
    <w:rsid w:val="000C7397"/>
    <w:rsid w:val="000C7523"/>
    <w:rsid w:val="000C7699"/>
    <w:rsid w:val="000C77EE"/>
    <w:rsid w:val="000C7A2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914"/>
    <w:rsid w:val="000D2A5F"/>
    <w:rsid w:val="000D2AE0"/>
    <w:rsid w:val="000D2B58"/>
    <w:rsid w:val="000D2CDA"/>
    <w:rsid w:val="000D2D72"/>
    <w:rsid w:val="000D2F02"/>
    <w:rsid w:val="000D3122"/>
    <w:rsid w:val="000D362A"/>
    <w:rsid w:val="000D376F"/>
    <w:rsid w:val="000D37FA"/>
    <w:rsid w:val="000D389E"/>
    <w:rsid w:val="000D3A3F"/>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2D0"/>
    <w:rsid w:val="000D6547"/>
    <w:rsid w:val="000D675B"/>
    <w:rsid w:val="000D6888"/>
    <w:rsid w:val="000D6D19"/>
    <w:rsid w:val="000D6D1B"/>
    <w:rsid w:val="000D6E27"/>
    <w:rsid w:val="000D6E96"/>
    <w:rsid w:val="000D7268"/>
    <w:rsid w:val="000D770A"/>
    <w:rsid w:val="000D7783"/>
    <w:rsid w:val="000D7964"/>
    <w:rsid w:val="000D7B46"/>
    <w:rsid w:val="000D7C46"/>
    <w:rsid w:val="000E00C7"/>
    <w:rsid w:val="000E011D"/>
    <w:rsid w:val="000E0304"/>
    <w:rsid w:val="000E03CF"/>
    <w:rsid w:val="000E076E"/>
    <w:rsid w:val="000E0BD4"/>
    <w:rsid w:val="000E0C78"/>
    <w:rsid w:val="000E0CFE"/>
    <w:rsid w:val="000E0D89"/>
    <w:rsid w:val="000E1003"/>
    <w:rsid w:val="000E132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77"/>
    <w:rsid w:val="000E6BAE"/>
    <w:rsid w:val="000E6BAF"/>
    <w:rsid w:val="000E6EED"/>
    <w:rsid w:val="000E6F62"/>
    <w:rsid w:val="000E71D2"/>
    <w:rsid w:val="000E7881"/>
    <w:rsid w:val="000E7F51"/>
    <w:rsid w:val="000F00D8"/>
    <w:rsid w:val="000F047D"/>
    <w:rsid w:val="000F095B"/>
    <w:rsid w:val="000F0BB3"/>
    <w:rsid w:val="000F0FC4"/>
    <w:rsid w:val="000F11B0"/>
    <w:rsid w:val="000F13C4"/>
    <w:rsid w:val="000F13D7"/>
    <w:rsid w:val="000F16EF"/>
    <w:rsid w:val="000F1701"/>
    <w:rsid w:val="000F17E4"/>
    <w:rsid w:val="000F1878"/>
    <w:rsid w:val="000F1CF3"/>
    <w:rsid w:val="000F1F02"/>
    <w:rsid w:val="000F1F98"/>
    <w:rsid w:val="000F20CD"/>
    <w:rsid w:val="000F247C"/>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11E"/>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CEE"/>
    <w:rsid w:val="00105DA1"/>
    <w:rsid w:val="00105EC8"/>
    <w:rsid w:val="0010616D"/>
    <w:rsid w:val="001063FC"/>
    <w:rsid w:val="001065FB"/>
    <w:rsid w:val="0010660E"/>
    <w:rsid w:val="00106A95"/>
    <w:rsid w:val="00106CC3"/>
    <w:rsid w:val="00106E7E"/>
    <w:rsid w:val="00106FF1"/>
    <w:rsid w:val="001073F4"/>
    <w:rsid w:val="00107437"/>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6EE"/>
    <w:rsid w:val="001147B8"/>
    <w:rsid w:val="00114949"/>
    <w:rsid w:val="00114E61"/>
    <w:rsid w:val="00114EA7"/>
    <w:rsid w:val="0011530A"/>
    <w:rsid w:val="0011536C"/>
    <w:rsid w:val="0011538F"/>
    <w:rsid w:val="001155A6"/>
    <w:rsid w:val="00115716"/>
    <w:rsid w:val="0011584C"/>
    <w:rsid w:val="001158D5"/>
    <w:rsid w:val="00115DAC"/>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01E"/>
    <w:rsid w:val="001225BC"/>
    <w:rsid w:val="00122727"/>
    <w:rsid w:val="00122842"/>
    <w:rsid w:val="00122A05"/>
    <w:rsid w:val="00122A1F"/>
    <w:rsid w:val="00122B59"/>
    <w:rsid w:val="001232D2"/>
    <w:rsid w:val="0012345C"/>
    <w:rsid w:val="0012367C"/>
    <w:rsid w:val="001236BC"/>
    <w:rsid w:val="001238D7"/>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683"/>
    <w:rsid w:val="00131809"/>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521"/>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C3A"/>
    <w:rsid w:val="00142E42"/>
    <w:rsid w:val="00143153"/>
    <w:rsid w:val="0014354F"/>
    <w:rsid w:val="0014371C"/>
    <w:rsid w:val="00143EFE"/>
    <w:rsid w:val="00143FFE"/>
    <w:rsid w:val="0014471A"/>
    <w:rsid w:val="0014471E"/>
    <w:rsid w:val="0014484C"/>
    <w:rsid w:val="0014491B"/>
    <w:rsid w:val="00144B3F"/>
    <w:rsid w:val="00144B66"/>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2F3"/>
    <w:rsid w:val="001475B3"/>
    <w:rsid w:val="0014767C"/>
    <w:rsid w:val="00147D65"/>
    <w:rsid w:val="00147D91"/>
    <w:rsid w:val="00150564"/>
    <w:rsid w:val="001508E1"/>
    <w:rsid w:val="001509B7"/>
    <w:rsid w:val="00150A19"/>
    <w:rsid w:val="00150A99"/>
    <w:rsid w:val="00150CB8"/>
    <w:rsid w:val="00150F01"/>
    <w:rsid w:val="00150FC7"/>
    <w:rsid w:val="0015107A"/>
    <w:rsid w:val="001510ED"/>
    <w:rsid w:val="00151668"/>
    <w:rsid w:val="001516EA"/>
    <w:rsid w:val="001517AA"/>
    <w:rsid w:val="001517AB"/>
    <w:rsid w:val="001517FE"/>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95A"/>
    <w:rsid w:val="00154F0D"/>
    <w:rsid w:val="00155178"/>
    <w:rsid w:val="00155648"/>
    <w:rsid w:val="00155696"/>
    <w:rsid w:val="0015571A"/>
    <w:rsid w:val="00155D53"/>
    <w:rsid w:val="0015622B"/>
    <w:rsid w:val="00156260"/>
    <w:rsid w:val="00156284"/>
    <w:rsid w:val="00156502"/>
    <w:rsid w:val="0015746A"/>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1B3"/>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DF"/>
    <w:rsid w:val="001752EC"/>
    <w:rsid w:val="00175614"/>
    <w:rsid w:val="00175A6E"/>
    <w:rsid w:val="00175B5A"/>
    <w:rsid w:val="00175C4F"/>
    <w:rsid w:val="00175DAB"/>
    <w:rsid w:val="00175EF2"/>
    <w:rsid w:val="0017639F"/>
    <w:rsid w:val="0017640C"/>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1A5"/>
    <w:rsid w:val="00184A29"/>
    <w:rsid w:val="00184B11"/>
    <w:rsid w:val="00184DAB"/>
    <w:rsid w:val="00184DBF"/>
    <w:rsid w:val="00184F51"/>
    <w:rsid w:val="00185257"/>
    <w:rsid w:val="0018528B"/>
    <w:rsid w:val="001858F6"/>
    <w:rsid w:val="00185E59"/>
    <w:rsid w:val="00185F10"/>
    <w:rsid w:val="00185F89"/>
    <w:rsid w:val="00185FDA"/>
    <w:rsid w:val="00186395"/>
    <w:rsid w:val="001863E3"/>
    <w:rsid w:val="0018695F"/>
    <w:rsid w:val="001869EF"/>
    <w:rsid w:val="00186A7F"/>
    <w:rsid w:val="00186B4D"/>
    <w:rsid w:val="0018767B"/>
    <w:rsid w:val="00190318"/>
    <w:rsid w:val="0019057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6EE"/>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3BE"/>
    <w:rsid w:val="001A0676"/>
    <w:rsid w:val="001A067A"/>
    <w:rsid w:val="001A06C8"/>
    <w:rsid w:val="001A0CE0"/>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9BF"/>
    <w:rsid w:val="001A4A4D"/>
    <w:rsid w:val="001A4B1C"/>
    <w:rsid w:val="001A4DE6"/>
    <w:rsid w:val="001A4EDF"/>
    <w:rsid w:val="001A4F83"/>
    <w:rsid w:val="001A507E"/>
    <w:rsid w:val="001A5308"/>
    <w:rsid w:val="001A558A"/>
    <w:rsid w:val="001A58A4"/>
    <w:rsid w:val="001A5927"/>
    <w:rsid w:val="001A6164"/>
    <w:rsid w:val="001A619A"/>
    <w:rsid w:val="001A61A0"/>
    <w:rsid w:val="001A6236"/>
    <w:rsid w:val="001A6A13"/>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38C"/>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698"/>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6D2"/>
    <w:rsid w:val="001C695D"/>
    <w:rsid w:val="001C7B49"/>
    <w:rsid w:val="001C7F47"/>
    <w:rsid w:val="001D006C"/>
    <w:rsid w:val="001D00B4"/>
    <w:rsid w:val="001D0488"/>
    <w:rsid w:val="001D04AF"/>
    <w:rsid w:val="001D056C"/>
    <w:rsid w:val="001D0578"/>
    <w:rsid w:val="001D0593"/>
    <w:rsid w:val="001D06BE"/>
    <w:rsid w:val="001D06D1"/>
    <w:rsid w:val="001D0855"/>
    <w:rsid w:val="001D0E4D"/>
    <w:rsid w:val="001D1258"/>
    <w:rsid w:val="001D13B7"/>
    <w:rsid w:val="001D19F8"/>
    <w:rsid w:val="001D1B69"/>
    <w:rsid w:val="001D1CFF"/>
    <w:rsid w:val="001D1DA3"/>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B6A"/>
    <w:rsid w:val="001D6E46"/>
    <w:rsid w:val="001D6E61"/>
    <w:rsid w:val="001D6F30"/>
    <w:rsid w:val="001D7260"/>
    <w:rsid w:val="001D7816"/>
    <w:rsid w:val="001D797C"/>
    <w:rsid w:val="001D7ADE"/>
    <w:rsid w:val="001D7B96"/>
    <w:rsid w:val="001D7EB4"/>
    <w:rsid w:val="001D7FE2"/>
    <w:rsid w:val="001E0077"/>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834"/>
    <w:rsid w:val="001E3A45"/>
    <w:rsid w:val="001E3B1F"/>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CAF"/>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D2"/>
    <w:rsid w:val="001F5544"/>
    <w:rsid w:val="001F56F2"/>
    <w:rsid w:val="001F57E8"/>
    <w:rsid w:val="001F5C95"/>
    <w:rsid w:val="001F5C9E"/>
    <w:rsid w:val="001F5E73"/>
    <w:rsid w:val="001F5ED8"/>
    <w:rsid w:val="001F5F10"/>
    <w:rsid w:val="001F6308"/>
    <w:rsid w:val="001F644E"/>
    <w:rsid w:val="001F6E45"/>
    <w:rsid w:val="001F711B"/>
    <w:rsid w:val="001F7123"/>
    <w:rsid w:val="001F7317"/>
    <w:rsid w:val="001F76B6"/>
    <w:rsid w:val="001F798D"/>
    <w:rsid w:val="001F79CF"/>
    <w:rsid w:val="001F7DD6"/>
    <w:rsid w:val="001F7F57"/>
    <w:rsid w:val="002000F2"/>
    <w:rsid w:val="002000FC"/>
    <w:rsid w:val="00200607"/>
    <w:rsid w:val="0020087C"/>
    <w:rsid w:val="00200A92"/>
    <w:rsid w:val="00200B81"/>
    <w:rsid w:val="00200BF9"/>
    <w:rsid w:val="00200CC2"/>
    <w:rsid w:val="00200FB7"/>
    <w:rsid w:val="0020142D"/>
    <w:rsid w:val="00201446"/>
    <w:rsid w:val="00201488"/>
    <w:rsid w:val="002016C0"/>
    <w:rsid w:val="0020197E"/>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03"/>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6DFC"/>
    <w:rsid w:val="00226E79"/>
    <w:rsid w:val="0022732D"/>
    <w:rsid w:val="0022735A"/>
    <w:rsid w:val="00227652"/>
    <w:rsid w:val="00227850"/>
    <w:rsid w:val="00227873"/>
    <w:rsid w:val="002279D2"/>
    <w:rsid w:val="00227A1E"/>
    <w:rsid w:val="00227D0D"/>
    <w:rsid w:val="00227DF5"/>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DEA"/>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377"/>
    <w:rsid w:val="00252732"/>
    <w:rsid w:val="0025284B"/>
    <w:rsid w:val="0025293E"/>
    <w:rsid w:val="00252F52"/>
    <w:rsid w:val="00252FDD"/>
    <w:rsid w:val="002530D6"/>
    <w:rsid w:val="002530D9"/>
    <w:rsid w:val="0025325D"/>
    <w:rsid w:val="002533FF"/>
    <w:rsid w:val="00253400"/>
    <w:rsid w:val="002537F5"/>
    <w:rsid w:val="0025388F"/>
    <w:rsid w:val="00253905"/>
    <w:rsid w:val="0025429A"/>
    <w:rsid w:val="00254CCF"/>
    <w:rsid w:val="00255475"/>
    <w:rsid w:val="002556CC"/>
    <w:rsid w:val="00255A1B"/>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0FFE"/>
    <w:rsid w:val="00261646"/>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068"/>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87E"/>
    <w:rsid w:val="00274C63"/>
    <w:rsid w:val="00274CE5"/>
    <w:rsid w:val="00274D08"/>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9C6"/>
    <w:rsid w:val="00281D4F"/>
    <w:rsid w:val="00281EC2"/>
    <w:rsid w:val="002825CE"/>
    <w:rsid w:val="00283165"/>
    <w:rsid w:val="002832E7"/>
    <w:rsid w:val="002834FB"/>
    <w:rsid w:val="002838C7"/>
    <w:rsid w:val="0028423E"/>
    <w:rsid w:val="00284B43"/>
    <w:rsid w:val="00284E3F"/>
    <w:rsid w:val="00284E7F"/>
    <w:rsid w:val="0028550D"/>
    <w:rsid w:val="00285520"/>
    <w:rsid w:val="00285894"/>
    <w:rsid w:val="00285E28"/>
    <w:rsid w:val="00286532"/>
    <w:rsid w:val="00286631"/>
    <w:rsid w:val="00286893"/>
    <w:rsid w:val="00286AE7"/>
    <w:rsid w:val="00286F76"/>
    <w:rsid w:val="002871C8"/>
    <w:rsid w:val="002872ED"/>
    <w:rsid w:val="00287376"/>
    <w:rsid w:val="002877DE"/>
    <w:rsid w:val="00287821"/>
    <w:rsid w:val="00287C28"/>
    <w:rsid w:val="00287C39"/>
    <w:rsid w:val="00287EAF"/>
    <w:rsid w:val="00287FF2"/>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B2D"/>
    <w:rsid w:val="00294C8C"/>
    <w:rsid w:val="00295226"/>
    <w:rsid w:val="002953D0"/>
    <w:rsid w:val="00295F1C"/>
    <w:rsid w:val="002960D8"/>
    <w:rsid w:val="00296190"/>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8CC"/>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5C8"/>
    <w:rsid w:val="002C0818"/>
    <w:rsid w:val="002C0A95"/>
    <w:rsid w:val="002C0B4F"/>
    <w:rsid w:val="002C0B94"/>
    <w:rsid w:val="002C0D0B"/>
    <w:rsid w:val="002C0D11"/>
    <w:rsid w:val="002C0E59"/>
    <w:rsid w:val="002C1481"/>
    <w:rsid w:val="002C185E"/>
    <w:rsid w:val="002C1B17"/>
    <w:rsid w:val="002C203A"/>
    <w:rsid w:val="002C26FB"/>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C33"/>
    <w:rsid w:val="002D5DEA"/>
    <w:rsid w:val="002D5F98"/>
    <w:rsid w:val="002D6127"/>
    <w:rsid w:val="002D61BE"/>
    <w:rsid w:val="002D61F0"/>
    <w:rsid w:val="002D6E49"/>
    <w:rsid w:val="002D6E9C"/>
    <w:rsid w:val="002D7101"/>
    <w:rsid w:val="002D7235"/>
    <w:rsid w:val="002D72F9"/>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9D9"/>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47"/>
    <w:rsid w:val="002E6475"/>
    <w:rsid w:val="002E6809"/>
    <w:rsid w:val="002E692B"/>
    <w:rsid w:val="002E76A7"/>
    <w:rsid w:val="002E7827"/>
    <w:rsid w:val="002E7BA6"/>
    <w:rsid w:val="002F001D"/>
    <w:rsid w:val="002F0045"/>
    <w:rsid w:val="002F0094"/>
    <w:rsid w:val="002F00F0"/>
    <w:rsid w:val="002F025B"/>
    <w:rsid w:val="002F0684"/>
    <w:rsid w:val="002F09C0"/>
    <w:rsid w:val="002F0ADB"/>
    <w:rsid w:val="002F0E34"/>
    <w:rsid w:val="002F14C9"/>
    <w:rsid w:val="002F174B"/>
    <w:rsid w:val="002F1782"/>
    <w:rsid w:val="002F1D7D"/>
    <w:rsid w:val="002F1E76"/>
    <w:rsid w:val="002F286D"/>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236"/>
    <w:rsid w:val="003054E1"/>
    <w:rsid w:val="003055B6"/>
    <w:rsid w:val="00305866"/>
    <w:rsid w:val="00306543"/>
    <w:rsid w:val="003065FB"/>
    <w:rsid w:val="0030687B"/>
    <w:rsid w:val="00306B54"/>
    <w:rsid w:val="00306ED2"/>
    <w:rsid w:val="00306F89"/>
    <w:rsid w:val="003071C8"/>
    <w:rsid w:val="00307445"/>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34"/>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64"/>
    <w:rsid w:val="00324E7B"/>
    <w:rsid w:val="0032556B"/>
    <w:rsid w:val="0032629F"/>
    <w:rsid w:val="0032651E"/>
    <w:rsid w:val="003266A7"/>
    <w:rsid w:val="003267A6"/>
    <w:rsid w:val="00326DFE"/>
    <w:rsid w:val="0032703A"/>
    <w:rsid w:val="003271E3"/>
    <w:rsid w:val="003272D0"/>
    <w:rsid w:val="003273DE"/>
    <w:rsid w:val="003273E8"/>
    <w:rsid w:val="0032762E"/>
    <w:rsid w:val="00327859"/>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C32"/>
    <w:rsid w:val="00335E2A"/>
    <w:rsid w:val="0033629D"/>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C24"/>
    <w:rsid w:val="00343DE5"/>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57D87"/>
    <w:rsid w:val="0036037C"/>
    <w:rsid w:val="003604DB"/>
    <w:rsid w:val="00360FB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D2"/>
    <w:rsid w:val="003659FE"/>
    <w:rsid w:val="003665C5"/>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C5"/>
    <w:rsid w:val="0037160B"/>
    <w:rsid w:val="003717D9"/>
    <w:rsid w:val="003719C8"/>
    <w:rsid w:val="003719F5"/>
    <w:rsid w:val="00371C00"/>
    <w:rsid w:val="00371E8F"/>
    <w:rsid w:val="00371F5E"/>
    <w:rsid w:val="00372019"/>
    <w:rsid w:val="00372029"/>
    <w:rsid w:val="003724A1"/>
    <w:rsid w:val="00372A6B"/>
    <w:rsid w:val="00372AD2"/>
    <w:rsid w:val="00372C12"/>
    <w:rsid w:val="00372C25"/>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26B"/>
    <w:rsid w:val="003764FA"/>
    <w:rsid w:val="0037655D"/>
    <w:rsid w:val="00376838"/>
    <w:rsid w:val="00376841"/>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2EA"/>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C59"/>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087"/>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2019"/>
    <w:rsid w:val="003A2150"/>
    <w:rsid w:val="003A2BCC"/>
    <w:rsid w:val="003A2D39"/>
    <w:rsid w:val="003A2FE7"/>
    <w:rsid w:val="003A349E"/>
    <w:rsid w:val="003A38AC"/>
    <w:rsid w:val="003A39F2"/>
    <w:rsid w:val="003A3B1B"/>
    <w:rsid w:val="003A3C0E"/>
    <w:rsid w:val="003A421C"/>
    <w:rsid w:val="003A4281"/>
    <w:rsid w:val="003A42BB"/>
    <w:rsid w:val="003A44AA"/>
    <w:rsid w:val="003A45FB"/>
    <w:rsid w:val="003A476D"/>
    <w:rsid w:val="003A48FC"/>
    <w:rsid w:val="003A4BF2"/>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D6E"/>
    <w:rsid w:val="003B20BD"/>
    <w:rsid w:val="003B2243"/>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901"/>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80F"/>
    <w:rsid w:val="003C0985"/>
    <w:rsid w:val="003C09EB"/>
    <w:rsid w:val="003C0D5D"/>
    <w:rsid w:val="003C10B8"/>
    <w:rsid w:val="003C182B"/>
    <w:rsid w:val="003C1F6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542"/>
    <w:rsid w:val="003D680E"/>
    <w:rsid w:val="003D69ED"/>
    <w:rsid w:val="003D6B43"/>
    <w:rsid w:val="003D6DFA"/>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C9"/>
    <w:rsid w:val="003E416F"/>
    <w:rsid w:val="003E445C"/>
    <w:rsid w:val="003E44DC"/>
    <w:rsid w:val="003E4689"/>
    <w:rsid w:val="003E4CDB"/>
    <w:rsid w:val="003E4E12"/>
    <w:rsid w:val="003E5660"/>
    <w:rsid w:val="003E5BBD"/>
    <w:rsid w:val="003E6289"/>
    <w:rsid w:val="003E6592"/>
    <w:rsid w:val="003E679D"/>
    <w:rsid w:val="003E6A3C"/>
    <w:rsid w:val="003E700A"/>
    <w:rsid w:val="003E7313"/>
    <w:rsid w:val="003E73BC"/>
    <w:rsid w:val="003E7439"/>
    <w:rsid w:val="003E76BB"/>
    <w:rsid w:val="003E7706"/>
    <w:rsid w:val="003E7C5E"/>
    <w:rsid w:val="003E7E37"/>
    <w:rsid w:val="003F0656"/>
    <w:rsid w:val="003F073C"/>
    <w:rsid w:val="003F07DB"/>
    <w:rsid w:val="003F084F"/>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01"/>
    <w:rsid w:val="004114EF"/>
    <w:rsid w:val="004116C3"/>
    <w:rsid w:val="004118C9"/>
    <w:rsid w:val="00411AD1"/>
    <w:rsid w:val="004120C5"/>
    <w:rsid w:val="00412340"/>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7"/>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3F46"/>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6E69"/>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4EA"/>
    <w:rsid w:val="0045169D"/>
    <w:rsid w:val="004518D5"/>
    <w:rsid w:val="004519E9"/>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6FC"/>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2DE"/>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882"/>
    <w:rsid w:val="00465914"/>
    <w:rsid w:val="00465EB3"/>
    <w:rsid w:val="00465EDA"/>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2F9"/>
    <w:rsid w:val="004735E8"/>
    <w:rsid w:val="004737D3"/>
    <w:rsid w:val="0047392B"/>
    <w:rsid w:val="00473F5F"/>
    <w:rsid w:val="0047410D"/>
    <w:rsid w:val="0047475B"/>
    <w:rsid w:val="00474984"/>
    <w:rsid w:val="00475226"/>
    <w:rsid w:val="00475260"/>
    <w:rsid w:val="0047539C"/>
    <w:rsid w:val="004753D8"/>
    <w:rsid w:val="004755D5"/>
    <w:rsid w:val="00475621"/>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4C5"/>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DBC"/>
    <w:rsid w:val="004A0E00"/>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B2"/>
    <w:rsid w:val="004A7EE7"/>
    <w:rsid w:val="004A7EF7"/>
    <w:rsid w:val="004A7FB0"/>
    <w:rsid w:val="004B041F"/>
    <w:rsid w:val="004B0600"/>
    <w:rsid w:val="004B0706"/>
    <w:rsid w:val="004B0780"/>
    <w:rsid w:val="004B0787"/>
    <w:rsid w:val="004B0BD5"/>
    <w:rsid w:val="004B0F6E"/>
    <w:rsid w:val="004B11F3"/>
    <w:rsid w:val="004B1313"/>
    <w:rsid w:val="004B169E"/>
    <w:rsid w:val="004B16D6"/>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A2E"/>
    <w:rsid w:val="004B3C3F"/>
    <w:rsid w:val="004B3E6C"/>
    <w:rsid w:val="004B42FF"/>
    <w:rsid w:val="004B434B"/>
    <w:rsid w:val="004B45A2"/>
    <w:rsid w:val="004B46C3"/>
    <w:rsid w:val="004B4759"/>
    <w:rsid w:val="004B4789"/>
    <w:rsid w:val="004B4A0F"/>
    <w:rsid w:val="004B4F6B"/>
    <w:rsid w:val="004B50E0"/>
    <w:rsid w:val="004B5101"/>
    <w:rsid w:val="004B5329"/>
    <w:rsid w:val="004B5362"/>
    <w:rsid w:val="004B55EC"/>
    <w:rsid w:val="004B5839"/>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4FBF"/>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9E3"/>
    <w:rsid w:val="004C7BDF"/>
    <w:rsid w:val="004C7CC1"/>
    <w:rsid w:val="004C7E53"/>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128"/>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388"/>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49C"/>
    <w:rsid w:val="004D76A4"/>
    <w:rsid w:val="004D76C0"/>
    <w:rsid w:val="004D7BD9"/>
    <w:rsid w:val="004D7F0D"/>
    <w:rsid w:val="004E0033"/>
    <w:rsid w:val="004E00F1"/>
    <w:rsid w:val="004E03BE"/>
    <w:rsid w:val="004E0546"/>
    <w:rsid w:val="004E071E"/>
    <w:rsid w:val="004E0927"/>
    <w:rsid w:val="004E0C48"/>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0E2D"/>
    <w:rsid w:val="004F0E4B"/>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859"/>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8B8"/>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7EF"/>
    <w:rsid w:val="00500864"/>
    <w:rsid w:val="00500A59"/>
    <w:rsid w:val="0050132F"/>
    <w:rsid w:val="005013C8"/>
    <w:rsid w:val="00501723"/>
    <w:rsid w:val="00501A8C"/>
    <w:rsid w:val="00501CDC"/>
    <w:rsid w:val="00501F0D"/>
    <w:rsid w:val="005022E9"/>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9F2"/>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CC0"/>
    <w:rsid w:val="00535F5B"/>
    <w:rsid w:val="00536019"/>
    <w:rsid w:val="00536065"/>
    <w:rsid w:val="00536066"/>
    <w:rsid w:val="00536514"/>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9A2"/>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A59"/>
    <w:rsid w:val="00545A83"/>
    <w:rsid w:val="00545B46"/>
    <w:rsid w:val="00545C3D"/>
    <w:rsid w:val="00545E6A"/>
    <w:rsid w:val="00545EBA"/>
    <w:rsid w:val="00546083"/>
    <w:rsid w:val="00546310"/>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0FFA"/>
    <w:rsid w:val="005511B1"/>
    <w:rsid w:val="00551248"/>
    <w:rsid w:val="00551593"/>
    <w:rsid w:val="005518C2"/>
    <w:rsid w:val="00551C79"/>
    <w:rsid w:val="00551E52"/>
    <w:rsid w:val="00552038"/>
    <w:rsid w:val="00552168"/>
    <w:rsid w:val="0055233E"/>
    <w:rsid w:val="005523C8"/>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061"/>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203"/>
    <w:rsid w:val="005636EA"/>
    <w:rsid w:val="00563FD2"/>
    <w:rsid w:val="0056434D"/>
    <w:rsid w:val="00564597"/>
    <w:rsid w:val="00564EB9"/>
    <w:rsid w:val="005651DA"/>
    <w:rsid w:val="0056592D"/>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BB"/>
    <w:rsid w:val="005730FF"/>
    <w:rsid w:val="005731CD"/>
    <w:rsid w:val="005732B5"/>
    <w:rsid w:val="00573671"/>
    <w:rsid w:val="0057380A"/>
    <w:rsid w:val="00573BB0"/>
    <w:rsid w:val="00573D2B"/>
    <w:rsid w:val="00573F24"/>
    <w:rsid w:val="00574167"/>
    <w:rsid w:val="00574B6B"/>
    <w:rsid w:val="00574D14"/>
    <w:rsid w:val="00574FDC"/>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0EE4"/>
    <w:rsid w:val="0058106F"/>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100"/>
    <w:rsid w:val="0059323A"/>
    <w:rsid w:val="00593447"/>
    <w:rsid w:val="005936A9"/>
    <w:rsid w:val="005936FC"/>
    <w:rsid w:val="005937D1"/>
    <w:rsid w:val="00593848"/>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3F26"/>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3DB8"/>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833"/>
    <w:rsid w:val="005B6846"/>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D47"/>
    <w:rsid w:val="005C5FBC"/>
    <w:rsid w:val="005C6222"/>
    <w:rsid w:val="005C6391"/>
    <w:rsid w:val="005C6424"/>
    <w:rsid w:val="005C6B26"/>
    <w:rsid w:val="005C6DC5"/>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23"/>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9D"/>
    <w:rsid w:val="005D42E6"/>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081"/>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6E51"/>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5FB"/>
    <w:rsid w:val="005F1FE4"/>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362"/>
    <w:rsid w:val="005F547B"/>
    <w:rsid w:val="005F556F"/>
    <w:rsid w:val="005F5793"/>
    <w:rsid w:val="005F5C3D"/>
    <w:rsid w:val="005F6376"/>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A62"/>
    <w:rsid w:val="00605B5D"/>
    <w:rsid w:val="00605FD1"/>
    <w:rsid w:val="00606D77"/>
    <w:rsid w:val="00606E0E"/>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C82"/>
    <w:rsid w:val="00612117"/>
    <w:rsid w:val="006125DB"/>
    <w:rsid w:val="00612707"/>
    <w:rsid w:val="006128CF"/>
    <w:rsid w:val="00612C73"/>
    <w:rsid w:val="00612D80"/>
    <w:rsid w:val="00612E96"/>
    <w:rsid w:val="006133A2"/>
    <w:rsid w:val="006134CE"/>
    <w:rsid w:val="006138D8"/>
    <w:rsid w:val="006139DD"/>
    <w:rsid w:val="00613A55"/>
    <w:rsid w:val="00613CB7"/>
    <w:rsid w:val="00613EFC"/>
    <w:rsid w:val="0061400A"/>
    <w:rsid w:val="00614016"/>
    <w:rsid w:val="00614064"/>
    <w:rsid w:val="006141D8"/>
    <w:rsid w:val="0061429C"/>
    <w:rsid w:val="006144B0"/>
    <w:rsid w:val="006148CF"/>
    <w:rsid w:val="00614BDA"/>
    <w:rsid w:val="00614BDD"/>
    <w:rsid w:val="00614C2F"/>
    <w:rsid w:val="00614CB4"/>
    <w:rsid w:val="00614D1E"/>
    <w:rsid w:val="00614E35"/>
    <w:rsid w:val="0061513A"/>
    <w:rsid w:val="0061524B"/>
    <w:rsid w:val="0061565F"/>
    <w:rsid w:val="006159FA"/>
    <w:rsid w:val="00615A53"/>
    <w:rsid w:val="00615BDB"/>
    <w:rsid w:val="006162D2"/>
    <w:rsid w:val="006163BD"/>
    <w:rsid w:val="00616885"/>
    <w:rsid w:val="00616F90"/>
    <w:rsid w:val="0061705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7ED"/>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1FA6"/>
    <w:rsid w:val="0065208F"/>
    <w:rsid w:val="00653217"/>
    <w:rsid w:val="00653273"/>
    <w:rsid w:val="00653433"/>
    <w:rsid w:val="006538D5"/>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61FF"/>
    <w:rsid w:val="00656461"/>
    <w:rsid w:val="00656936"/>
    <w:rsid w:val="00656BB0"/>
    <w:rsid w:val="00656D6F"/>
    <w:rsid w:val="00657005"/>
    <w:rsid w:val="006572FB"/>
    <w:rsid w:val="006578D9"/>
    <w:rsid w:val="00657F67"/>
    <w:rsid w:val="006605DC"/>
    <w:rsid w:val="00660BA3"/>
    <w:rsid w:val="00660CFC"/>
    <w:rsid w:val="0066146F"/>
    <w:rsid w:val="006615A3"/>
    <w:rsid w:val="00661636"/>
    <w:rsid w:val="006616B0"/>
    <w:rsid w:val="00661C4E"/>
    <w:rsid w:val="00661CC2"/>
    <w:rsid w:val="00661FA0"/>
    <w:rsid w:val="00662166"/>
    <w:rsid w:val="006627E5"/>
    <w:rsid w:val="00662836"/>
    <w:rsid w:val="0066287E"/>
    <w:rsid w:val="00662FA2"/>
    <w:rsid w:val="0066310A"/>
    <w:rsid w:val="00663132"/>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02A"/>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558"/>
    <w:rsid w:val="00671AD5"/>
    <w:rsid w:val="00671B4F"/>
    <w:rsid w:val="00671FDD"/>
    <w:rsid w:val="0067208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39E"/>
    <w:rsid w:val="00674460"/>
    <w:rsid w:val="0067446C"/>
    <w:rsid w:val="006746EB"/>
    <w:rsid w:val="00674B75"/>
    <w:rsid w:val="00674CDE"/>
    <w:rsid w:val="006751C4"/>
    <w:rsid w:val="006754D4"/>
    <w:rsid w:val="00675652"/>
    <w:rsid w:val="0067570A"/>
    <w:rsid w:val="006758E5"/>
    <w:rsid w:val="00675A3D"/>
    <w:rsid w:val="00675ECB"/>
    <w:rsid w:val="006762CA"/>
    <w:rsid w:val="0067649C"/>
    <w:rsid w:val="0067652C"/>
    <w:rsid w:val="006767B8"/>
    <w:rsid w:val="00676AC5"/>
    <w:rsid w:val="00677285"/>
    <w:rsid w:val="00677402"/>
    <w:rsid w:val="006774DB"/>
    <w:rsid w:val="00677670"/>
    <w:rsid w:val="00677725"/>
    <w:rsid w:val="00677F10"/>
    <w:rsid w:val="0068013A"/>
    <w:rsid w:val="00680490"/>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04D"/>
    <w:rsid w:val="00684258"/>
    <w:rsid w:val="006845C9"/>
    <w:rsid w:val="006846BD"/>
    <w:rsid w:val="006849E2"/>
    <w:rsid w:val="00684DFA"/>
    <w:rsid w:val="00685285"/>
    <w:rsid w:val="00685304"/>
    <w:rsid w:val="006853FF"/>
    <w:rsid w:val="00685725"/>
    <w:rsid w:val="00685834"/>
    <w:rsid w:val="00685D3B"/>
    <w:rsid w:val="00685DB7"/>
    <w:rsid w:val="00685DF6"/>
    <w:rsid w:val="00685E34"/>
    <w:rsid w:val="0068623E"/>
    <w:rsid w:val="00686366"/>
    <w:rsid w:val="0068653A"/>
    <w:rsid w:val="006869A4"/>
    <w:rsid w:val="00686A14"/>
    <w:rsid w:val="00686FAD"/>
    <w:rsid w:val="0068721F"/>
    <w:rsid w:val="006878B2"/>
    <w:rsid w:val="00687A10"/>
    <w:rsid w:val="006903E2"/>
    <w:rsid w:val="00690D12"/>
    <w:rsid w:val="00690E39"/>
    <w:rsid w:val="00690EB6"/>
    <w:rsid w:val="00690F0E"/>
    <w:rsid w:val="006910DC"/>
    <w:rsid w:val="00691382"/>
    <w:rsid w:val="006914C2"/>
    <w:rsid w:val="006919C5"/>
    <w:rsid w:val="00691F47"/>
    <w:rsid w:val="0069200B"/>
    <w:rsid w:val="0069258C"/>
    <w:rsid w:val="00692799"/>
    <w:rsid w:val="006927F0"/>
    <w:rsid w:val="006927F9"/>
    <w:rsid w:val="00692A0D"/>
    <w:rsid w:val="00692BDC"/>
    <w:rsid w:val="00692BEF"/>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E1F"/>
    <w:rsid w:val="00695311"/>
    <w:rsid w:val="006953E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1DD6"/>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446"/>
    <w:rsid w:val="006A48FF"/>
    <w:rsid w:val="006A49B5"/>
    <w:rsid w:val="006A4FF3"/>
    <w:rsid w:val="006A53A6"/>
    <w:rsid w:val="006A56FF"/>
    <w:rsid w:val="006A57DB"/>
    <w:rsid w:val="006A5A45"/>
    <w:rsid w:val="006A5CA3"/>
    <w:rsid w:val="006A5D3C"/>
    <w:rsid w:val="006A5D5C"/>
    <w:rsid w:val="006A5E26"/>
    <w:rsid w:val="006A5FD5"/>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62C"/>
    <w:rsid w:val="006B0A30"/>
    <w:rsid w:val="006B0F27"/>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5F6"/>
    <w:rsid w:val="006B3352"/>
    <w:rsid w:val="006B393F"/>
    <w:rsid w:val="006B3D68"/>
    <w:rsid w:val="006B3E55"/>
    <w:rsid w:val="006B401E"/>
    <w:rsid w:val="006B4044"/>
    <w:rsid w:val="006B44D1"/>
    <w:rsid w:val="006B4931"/>
    <w:rsid w:val="006B4F42"/>
    <w:rsid w:val="006B5111"/>
    <w:rsid w:val="006B5191"/>
    <w:rsid w:val="006B5E23"/>
    <w:rsid w:val="006B5FEE"/>
    <w:rsid w:val="006B612B"/>
    <w:rsid w:val="006B6346"/>
    <w:rsid w:val="006B642C"/>
    <w:rsid w:val="006B64E0"/>
    <w:rsid w:val="006B68AC"/>
    <w:rsid w:val="006B6AD0"/>
    <w:rsid w:val="006B6B52"/>
    <w:rsid w:val="006B6B8E"/>
    <w:rsid w:val="006B6BA3"/>
    <w:rsid w:val="006B6C83"/>
    <w:rsid w:val="006B6C95"/>
    <w:rsid w:val="006B71D8"/>
    <w:rsid w:val="006B725C"/>
    <w:rsid w:val="006B73C4"/>
    <w:rsid w:val="006B73D2"/>
    <w:rsid w:val="006B75D5"/>
    <w:rsid w:val="006B7864"/>
    <w:rsid w:val="006B7873"/>
    <w:rsid w:val="006C00FD"/>
    <w:rsid w:val="006C012A"/>
    <w:rsid w:val="006C03B2"/>
    <w:rsid w:val="006C04CC"/>
    <w:rsid w:val="006C09DD"/>
    <w:rsid w:val="006C0B08"/>
    <w:rsid w:val="006C1142"/>
    <w:rsid w:val="006C131D"/>
    <w:rsid w:val="006C1434"/>
    <w:rsid w:val="006C146A"/>
    <w:rsid w:val="006C16B4"/>
    <w:rsid w:val="006C16C8"/>
    <w:rsid w:val="006C1A29"/>
    <w:rsid w:val="006C1B3F"/>
    <w:rsid w:val="006C1F77"/>
    <w:rsid w:val="006C22BD"/>
    <w:rsid w:val="006C2604"/>
    <w:rsid w:val="006C27CB"/>
    <w:rsid w:val="006C30C3"/>
    <w:rsid w:val="006C3309"/>
    <w:rsid w:val="006C342F"/>
    <w:rsid w:val="006C35B0"/>
    <w:rsid w:val="006C375B"/>
    <w:rsid w:val="006C3A32"/>
    <w:rsid w:val="006C3F6B"/>
    <w:rsid w:val="006C3F91"/>
    <w:rsid w:val="006C3FF3"/>
    <w:rsid w:val="006C410A"/>
    <w:rsid w:val="006C44D3"/>
    <w:rsid w:val="006C456C"/>
    <w:rsid w:val="006C45C1"/>
    <w:rsid w:val="006C496C"/>
    <w:rsid w:val="006C4AED"/>
    <w:rsid w:val="006C4B11"/>
    <w:rsid w:val="006C4D69"/>
    <w:rsid w:val="006C4E89"/>
    <w:rsid w:val="006C505D"/>
    <w:rsid w:val="006C50C3"/>
    <w:rsid w:val="006C54AC"/>
    <w:rsid w:val="006C54B2"/>
    <w:rsid w:val="006C566C"/>
    <w:rsid w:val="006C57EC"/>
    <w:rsid w:val="006C5842"/>
    <w:rsid w:val="006C5C20"/>
    <w:rsid w:val="006C5CB5"/>
    <w:rsid w:val="006C5D82"/>
    <w:rsid w:val="006C5FF1"/>
    <w:rsid w:val="006C6287"/>
    <w:rsid w:val="006C671A"/>
    <w:rsid w:val="006C677C"/>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3F6B"/>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D6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5D9E"/>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DA2"/>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2E"/>
    <w:rsid w:val="00712A0F"/>
    <w:rsid w:val="00712E9A"/>
    <w:rsid w:val="00712FDB"/>
    <w:rsid w:val="007131B0"/>
    <w:rsid w:val="0071371F"/>
    <w:rsid w:val="0071374D"/>
    <w:rsid w:val="00713786"/>
    <w:rsid w:val="00714065"/>
    <w:rsid w:val="00714186"/>
    <w:rsid w:val="00714270"/>
    <w:rsid w:val="00714312"/>
    <w:rsid w:val="0071449A"/>
    <w:rsid w:val="00714656"/>
    <w:rsid w:val="0071473D"/>
    <w:rsid w:val="00714796"/>
    <w:rsid w:val="00714D6A"/>
    <w:rsid w:val="00715352"/>
    <w:rsid w:val="007154C1"/>
    <w:rsid w:val="007154FD"/>
    <w:rsid w:val="007156E7"/>
    <w:rsid w:val="00715735"/>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D"/>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2AE0"/>
    <w:rsid w:val="007330BD"/>
    <w:rsid w:val="007331B9"/>
    <w:rsid w:val="00733858"/>
    <w:rsid w:val="00733A80"/>
    <w:rsid w:val="00733C56"/>
    <w:rsid w:val="00733DC5"/>
    <w:rsid w:val="00733EBF"/>
    <w:rsid w:val="007344EA"/>
    <w:rsid w:val="0073487C"/>
    <w:rsid w:val="0073497A"/>
    <w:rsid w:val="007350F7"/>
    <w:rsid w:val="007351F6"/>
    <w:rsid w:val="0073532A"/>
    <w:rsid w:val="007359BD"/>
    <w:rsid w:val="00735E35"/>
    <w:rsid w:val="0073637C"/>
    <w:rsid w:val="00736886"/>
    <w:rsid w:val="007368E4"/>
    <w:rsid w:val="007368F0"/>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1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19"/>
    <w:rsid w:val="00755559"/>
    <w:rsid w:val="00755B06"/>
    <w:rsid w:val="00755BB1"/>
    <w:rsid w:val="00755D41"/>
    <w:rsid w:val="00755D4E"/>
    <w:rsid w:val="00755E06"/>
    <w:rsid w:val="00755F8B"/>
    <w:rsid w:val="007560BB"/>
    <w:rsid w:val="007560DF"/>
    <w:rsid w:val="007565E2"/>
    <w:rsid w:val="007566AC"/>
    <w:rsid w:val="0075671E"/>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67"/>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20F"/>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47"/>
    <w:rsid w:val="007978B1"/>
    <w:rsid w:val="00797DAA"/>
    <w:rsid w:val="00797DB1"/>
    <w:rsid w:val="00797FCF"/>
    <w:rsid w:val="007A0616"/>
    <w:rsid w:val="007A0635"/>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AD5"/>
    <w:rsid w:val="007A7D72"/>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2BD"/>
    <w:rsid w:val="007B2321"/>
    <w:rsid w:val="007B2638"/>
    <w:rsid w:val="007B2BB1"/>
    <w:rsid w:val="007B2C43"/>
    <w:rsid w:val="007B3476"/>
    <w:rsid w:val="007B34BD"/>
    <w:rsid w:val="007B448A"/>
    <w:rsid w:val="007B44DC"/>
    <w:rsid w:val="007B4543"/>
    <w:rsid w:val="007B4547"/>
    <w:rsid w:val="007B4880"/>
    <w:rsid w:val="007B4883"/>
    <w:rsid w:val="007B4937"/>
    <w:rsid w:val="007B4D3D"/>
    <w:rsid w:val="007B52A1"/>
    <w:rsid w:val="007B550D"/>
    <w:rsid w:val="007B5A66"/>
    <w:rsid w:val="007B630D"/>
    <w:rsid w:val="007B64AB"/>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2DA4"/>
    <w:rsid w:val="007C301B"/>
    <w:rsid w:val="007C3045"/>
    <w:rsid w:val="007C37C7"/>
    <w:rsid w:val="007C3C91"/>
    <w:rsid w:val="007C3CE2"/>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59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18F"/>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66"/>
    <w:rsid w:val="007E38B2"/>
    <w:rsid w:val="007E398D"/>
    <w:rsid w:val="007E41C5"/>
    <w:rsid w:val="007E42F2"/>
    <w:rsid w:val="007E4803"/>
    <w:rsid w:val="007E48CD"/>
    <w:rsid w:val="007E48E4"/>
    <w:rsid w:val="007E4FCD"/>
    <w:rsid w:val="007E531F"/>
    <w:rsid w:val="007E5634"/>
    <w:rsid w:val="007E5B83"/>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A0C"/>
    <w:rsid w:val="007F2DBB"/>
    <w:rsid w:val="007F2ED4"/>
    <w:rsid w:val="007F2F73"/>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67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779"/>
    <w:rsid w:val="00814B38"/>
    <w:rsid w:val="00814B65"/>
    <w:rsid w:val="00814BD6"/>
    <w:rsid w:val="00814D2B"/>
    <w:rsid w:val="00815076"/>
    <w:rsid w:val="0081529F"/>
    <w:rsid w:val="008153F0"/>
    <w:rsid w:val="008154B6"/>
    <w:rsid w:val="008155E8"/>
    <w:rsid w:val="008156ED"/>
    <w:rsid w:val="00815706"/>
    <w:rsid w:val="00815D64"/>
    <w:rsid w:val="00815F20"/>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C91"/>
    <w:rsid w:val="00821DC0"/>
    <w:rsid w:val="00822131"/>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79C"/>
    <w:rsid w:val="00832142"/>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696"/>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67"/>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89C"/>
    <w:rsid w:val="00853C45"/>
    <w:rsid w:val="00854090"/>
    <w:rsid w:val="008540C8"/>
    <w:rsid w:val="0085412F"/>
    <w:rsid w:val="00854174"/>
    <w:rsid w:val="0085429E"/>
    <w:rsid w:val="00854983"/>
    <w:rsid w:val="00854A91"/>
    <w:rsid w:val="00854C62"/>
    <w:rsid w:val="00854E0E"/>
    <w:rsid w:val="0085508E"/>
    <w:rsid w:val="00855A71"/>
    <w:rsid w:val="00855E72"/>
    <w:rsid w:val="00856089"/>
    <w:rsid w:val="00856301"/>
    <w:rsid w:val="008565AC"/>
    <w:rsid w:val="008569DF"/>
    <w:rsid w:val="00856A7B"/>
    <w:rsid w:val="00856D2B"/>
    <w:rsid w:val="00856E4A"/>
    <w:rsid w:val="00856EA0"/>
    <w:rsid w:val="0085722A"/>
    <w:rsid w:val="00857336"/>
    <w:rsid w:val="00857686"/>
    <w:rsid w:val="00857840"/>
    <w:rsid w:val="00857C34"/>
    <w:rsid w:val="00860066"/>
    <w:rsid w:val="008600FD"/>
    <w:rsid w:val="0086037F"/>
    <w:rsid w:val="008604E6"/>
    <w:rsid w:val="0086067F"/>
    <w:rsid w:val="00860840"/>
    <w:rsid w:val="00860B66"/>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582"/>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9B3"/>
    <w:rsid w:val="00873BF0"/>
    <w:rsid w:val="00873C85"/>
    <w:rsid w:val="00873C9C"/>
    <w:rsid w:val="008742CE"/>
    <w:rsid w:val="00874A6D"/>
    <w:rsid w:val="00874E33"/>
    <w:rsid w:val="00874E95"/>
    <w:rsid w:val="00874FAC"/>
    <w:rsid w:val="0087504C"/>
    <w:rsid w:val="00875755"/>
    <w:rsid w:val="00875905"/>
    <w:rsid w:val="00875BC6"/>
    <w:rsid w:val="00875F79"/>
    <w:rsid w:val="00875FAF"/>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B35"/>
    <w:rsid w:val="00880D84"/>
    <w:rsid w:val="00880E95"/>
    <w:rsid w:val="00880F71"/>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530"/>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A41"/>
    <w:rsid w:val="00897B0B"/>
    <w:rsid w:val="00897FA7"/>
    <w:rsid w:val="008A0173"/>
    <w:rsid w:val="008A02D6"/>
    <w:rsid w:val="008A02F1"/>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4E1"/>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E26"/>
    <w:rsid w:val="008B0F4C"/>
    <w:rsid w:val="008B0F9B"/>
    <w:rsid w:val="008B124F"/>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95"/>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B7CD0"/>
    <w:rsid w:val="008C017B"/>
    <w:rsid w:val="008C0581"/>
    <w:rsid w:val="008C0742"/>
    <w:rsid w:val="008C112E"/>
    <w:rsid w:val="008C1161"/>
    <w:rsid w:val="008C1A85"/>
    <w:rsid w:val="008C1C56"/>
    <w:rsid w:val="008C1EFA"/>
    <w:rsid w:val="008C2135"/>
    <w:rsid w:val="008C2236"/>
    <w:rsid w:val="008C2426"/>
    <w:rsid w:val="008C2453"/>
    <w:rsid w:val="008C26B4"/>
    <w:rsid w:val="008C26EF"/>
    <w:rsid w:val="008C2767"/>
    <w:rsid w:val="008C2AED"/>
    <w:rsid w:val="008C2BC8"/>
    <w:rsid w:val="008C2F90"/>
    <w:rsid w:val="008C3310"/>
    <w:rsid w:val="008C3466"/>
    <w:rsid w:val="008C3B7E"/>
    <w:rsid w:val="008C3C97"/>
    <w:rsid w:val="008C40F2"/>
    <w:rsid w:val="008C41E5"/>
    <w:rsid w:val="008C4459"/>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3FC"/>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08B"/>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18"/>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0F4"/>
    <w:rsid w:val="0092244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5B5"/>
    <w:rsid w:val="0093063D"/>
    <w:rsid w:val="009306CD"/>
    <w:rsid w:val="009309A1"/>
    <w:rsid w:val="00930A2E"/>
    <w:rsid w:val="00930BA9"/>
    <w:rsid w:val="00931239"/>
    <w:rsid w:val="0093135E"/>
    <w:rsid w:val="009313E7"/>
    <w:rsid w:val="009313F8"/>
    <w:rsid w:val="0093188C"/>
    <w:rsid w:val="00931B00"/>
    <w:rsid w:val="00931DF8"/>
    <w:rsid w:val="00932109"/>
    <w:rsid w:val="009322AC"/>
    <w:rsid w:val="009324B1"/>
    <w:rsid w:val="009325E0"/>
    <w:rsid w:val="009326B1"/>
    <w:rsid w:val="009326DC"/>
    <w:rsid w:val="009327B5"/>
    <w:rsid w:val="00932A20"/>
    <w:rsid w:val="00932B6B"/>
    <w:rsid w:val="00932CB0"/>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01"/>
    <w:rsid w:val="00937D15"/>
    <w:rsid w:val="00937FDD"/>
    <w:rsid w:val="00940313"/>
    <w:rsid w:val="009409D7"/>
    <w:rsid w:val="00940A5D"/>
    <w:rsid w:val="00940BCB"/>
    <w:rsid w:val="00940D85"/>
    <w:rsid w:val="00940DF4"/>
    <w:rsid w:val="00940FB5"/>
    <w:rsid w:val="009411A1"/>
    <w:rsid w:val="00941259"/>
    <w:rsid w:val="0094148B"/>
    <w:rsid w:val="00941813"/>
    <w:rsid w:val="00941A1C"/>
    <w:rsid w:val="00941B97"/>
    <w:rsid w:val="009421B3"/>
    <w:rsid w:val="00942BB8"/>
    <w:rsid w:val="00942E21"/>
    <w:rsid w:val="00942EF9"/>
    <w:rsid w:val="009430E9"/>
    <w:rsid w:val="0094335F"/>
    <w:rsid w:val="009434F0"/>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44"/>
    <w:rsid w:val="0095154C"/>
    <w:rsid w:val="009517B4"/>
    <w:rsid w:val="0095183E"/>
    <w:rsid w:val="00951995"/>
    <w:rsid w:val="00951C7E"/>
    <w:rsid w:val="00951CF6"/>
    <w:rsid w:val="0095236D"/>
    <w:rsid w:val="0095261D"/>
    <w:rsid w:val="00952840"/>
    <w:rsid w:val="00952ACA"/>
    <w:rsid w:val="00952C70"/>
    <w:rsid w:val="00952E54"/>
    <w:rsid w:val="00952E5D"/>
    <w:rsid w:val="0095315B"/>
    <w:rsid w:val="00953424"/>
    <w:rsid w:val="009537A7"/>
    <w:rsid w:val="00953B1F"/>
    <w:rsid w:val="00953C21"/>
    <w:rsid w:val="00953FD8"/>
    <w:rsid w:val="009548C3"/>
    <w:rsid w:val="00954AC5"/>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B9D"/>
    <w:rsid w:val="00967D2D"/>
    <w:rsid w:val="009702F0"/>
    <w:rsid w:val="0097066D"/>
    <w:rsid w:val="0097089C"/>
    <w:rsid w:val="00970B8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5D43"/>
    <w:rsid w:val="009765CF"/>
    <w:rsid w:val="00976989"/>
    <w:rsid w:val="00976D1B"/>
    <w:rsid w:val="00976FFB"/>
    <w:rsid w:val="009770D1"/>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541"/>
    <w:rsid w:val="00982768"/>
    <w:rsid w:val="00982773"/>
    <w:rsid w:val="00982A3A"/>
    <w:rsid w:val="00982AB4"/>
    <w:rsid w:val="00982E67"/>
    <w:rsid w:val="00983007"/>
    <w:rsid w:val="00983061"/>
    <w:rsid w:val="00983223"/>
    <w:rsid w:val="009834EF"/>
    <w:rsid w:val="009836A9"/>
    <w:rsid w:val="009838CE"/>
    <w:rsid w:val="00983AB6"/>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B"/>
    <w:rsid w:val="00992A4E"/>
    <w:rsid w:val="00992AFB"/>
    <w:rsid w:val="00992B0C"/>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463"/>
    <w:rsid w:val="009966F2"/>
    <w:rsid w:val="00996A8B"/>
    <w:rsid w:val="00996CD4"/>
    <w:rsid w:val="00996E23"/>
    <w:rsid w:val="009970F1"/>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5B05"/>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D45"/>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2FE1"/>
    <w:rsid w:val="009C3D88"/>
    <w:rsid w:val="009C42A3"/>
    <w:rsid w:val="009C4316"/>
    <w:rsid w:val="009C4B76"/>
    <w:rsid w:val="009C519A"/>
    <w:rsid w:val="009C520B"/>
    <w:rsid w:val="009C5785"/>
    <w:rsid w:val="009C5874"/>
    <w:rsid w:val="009C5AD8"/>
    <w:rsid w:val="009C5B47"/>
    <w:rsid w:val="009C5D66"/>
    <w:rsid w:val="009C5E5E"/>
    <w:rsid w:val="009C65C0"/>
    <w:rsid w:val="009C6768"/>
    <w:rsid w:val="009C6894"/>
    <w:rsid w:val="009C6A21"/>
    <w:rsid w:val="009C6B3B"/>
    <w:rsid w:val="009C6B7B"/>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6AC"/>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601"/>
    <w:rsid w:val="009E176B"/>
    <w:rsid w:val="009E1796"/>
    <w:rsid w:val="009E19D9"/>
    <w:rsid w:val="009E1E2C"/>
    <w:rsid w:val="009E1F70"/>
    <w:rsid w:val="009E1F79"/>
    <w:rsid w:val="009E21A4"/>
    <w:rsid w:val="009E256A"/>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5F9"/>
    <w:rsid w:val="009E5656"/>
    <w:rsid w:val="009E5AB4"/>
    <w:rsid w:val="009E641D"/>
    <w:rsid w:val="009E6A64"/>
    <w:rsid w:val="009E6D4F"/>
    <w:rsid w:val="009E6FBA"/>
    <w:rsid w:val="009E6FC8"/>
    <w:rsid w:val="009E7789"/>
    <w:rsid w:val="009E7E9B"/>
    <w:rsid w:val="009F0258"/>
    <w:rsid w:val="009F02E1"/>
    <w:rsid w:val="009F056D"/>
    <w:rsid w:val="009F05E7"/>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138"/>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9F7F24"/>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3F4"/>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590"/>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838"/>
    <w:rsid w:val="00A31E88"/>
    <w:rsid w:val="00A321EE"/>
    <w:rsid w:val="00A3226E"/>
    <w:rsid w:val="00A32284"/>
    <w:rsid w:val="00A325C2"/>
    <w:rsid w:val="00A325CC"/>
    <w:rsid w:val="00A327E2"/>
    <w:rsid w:val="00A327F2"/>
    <w:rsid w:val="00A329BB"/>
    <w:rsid w:val="00A32C37"/>
    <w:rsid w:val="00A32CA1"/>
    <w:rsid w:val="00A32D53"/>
    <w:rsid w:val="00A33038"/>
    <w:rsid w:val="00A3331F"/>
    <w:rsid w:val="00A334B6"/>
    <w:rsid w:val="00A337E6"/>
    <w:rsid w:val="00A3393A"/>
    <w:rsid w:val="00A33B55"/>
    <w:rsid w:val="00A33C3B"/>
    <w:rsid w:val="00A33FAF"/>
    <w:rsid w:val="00A3406F"/>
    <w:rsid w:val="00A341E3"/>
    <w:rsid w:val="00A34685"/>
    <w:rsid w:val="00A3489E"/>
    <w:rsid w:val="00A34DA0"/>
    <w:rsid w:val="00A3582E"/>
    <w:rsid w:val="00A35A0B"/>
    <w:rsid w:val="00A35BD0"/>
    <w:rsid w:val="00A35C4C"/>
    <w:rsid w:val="00A35DE0"/>
    <w:rsid w:val="00A35FAC"/>
    <w:rsid w:val="00A361E2"/>
    <w:rsid w:val="00A362CB"/>
    <w:rsid w:val="00A368D3"/>
    <w:rsid w:val="00A368E3"/>
    <w:rsid w:val="00A36BCD"/>
    <w:rsid w:val="00A36BFF"/>
    <w:rsid w:val="00A36C81"/>
    <w:rsid w:val="00A36F53"/>
    <w:rsid w:val="00A36F5C"/>
    <w:rsid w:val="00A37413"/>
    <w:rsid w:val="00A3747D"/>
    <w:rsid w:val="00A37843"/>
    <w:rsid w:val="00A37A58"/>
    <w:rsid w:val="00A37A59"/>
    <w:rsid w:val="00A37B36"/>
    <w:rsid w:val="00A37D71"/>
    <w:rsid w:val="00A37E05"/>
    <w:rsid w:val="00A403FF"/>
    <w:rsid w:val="00A40531"/>
    <w:rsid w:val="00A40660"/>
    <w:rsid w:val="00A4095F"/>
    <w:rsid w:val="00A40C1E"/>
    <w:rsid w:val="00A41821"/>
    <w:rsid w:val="00A41AC3"/>
    <w:rsid w:val="00A41B29"/>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6451"/>
    <w:rsid w:val="00A465B6"/>
    <w:rsid w:val="00A46AE4"/>
    <w:rsid w:val="00A46FAD"/>
    <w:rsid w:val="00A47B4B"/>
    <w:rsid w:val="00A5015E"/>
    <w:rsid w:val="00A50176"/>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A9A"/>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648"/>
    <w:rsid w:val="00A647A9"/>
    <w:rsid w:val="00A649AF"/>
    <w:rsid w:val="00A649B4"/>
    <w:rsid w:val="00A64BC7"/>
    <w:rsid w:val="00A64D76"/>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028"/>
    <w:rsid w:val="00A67435"/>
    <w:rsid w:val="00A6743F"/>
    <w:rsid w:val="00A677C1"/>
    <w:rsid w:val="00A67A8E"/>
    <w:rsid w:val="00A67AC6"/>
    <w:rsid w:val="00A67C81"/>
    <w:rsid w:val="00A67CC1"/>
    <w:rsid w:val="00A70A35"/>
    <w:rsid w:val="00A70B5C"/>
    <w:rsid w:val="00A70BFE"/>
    <w:rsid w:val="00A71181"/>
    <w:rsid w:val="00A7141F"/>
    <w:rsid w:val="00A716A1"/>
    <w:rsid w:val="00A71928"/>
    <w:rsid w:val="00A71A55"/>
    <w:rsid w:val="00A71D6B"/>
    <w:rsid w:val="00A71F00"/>
    <w:rsid w:val="00A726A3"/>
    <w:rsid w:val="00A726DE"/>
    <w:rsid w:val="00A72EFB"/>
    <w:rsid w:val="00A73242"/>
    <w:rsid w:val="00A7359A"/>
    <w:rsid w:val="00A73873"/>
    <w:rsid w:val="00A739AB"/>
    <w:rsid w:val="00A73D3D"/>
    <w:rsid w:val="00A73D4C"/>
    <w:rsid w:val="00A744A2"/>
    <w:rsid w:val="00A74598"/>
    <w:rsid w:val="00A745D9"/>
    <w:rsid w:val="00A748F1"/>
    <w:rsid w:val="00A74B80"/>
    <w:rsid w:val="00A74E04"/>
    <w:rsid w:val="00A74EF1"/>
    <w:rsid w:val="00A74F6C"/>
    <w:rsid w:val="00A75212"/>
    <w:rsid w:val="00A7538B"/>
    <w:rsid w:val="00A758D1"/>
    <w:rsid w:val="00A75920"/>
    <w:rsid w:val="00A75B22"/>
    <w:rsid w:val="00A75DE7"/>
    <w:rsid w:val="00A7626F"/>
    <w:rsid w:val="00A7634B"/>
    <w:rsid w:val="00A764B9"/>
    <w:rsid w:val="00A76696"/>
    <w:rsid w:val="00A76794"/>
    <w:rsid w:val="00A76A52"/>
    <w:rsid w:val="00A76BF2"/>
    <w:rsid w:val="00A7707F"/>
    <w:rsid w:val="00A770A5"/>
    <w:rsid w:val="00A77186"/>
    <w:rsid w:val="00A7735F"/>
    <w:rsid w:val="00A775D8"/>
    <w:rsid w:val="00A7771C"/>
    <w:rsid w:val="00A777F2"/>
    <w:rsid w:val="00A77A1E"/>
    <w:rsid w:val="00A77C95"/>
    <w:rsid w:val="00A77E5D"/>
    <w:rsid w:val="00A77F3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48"/>
    <w:rsid w:val="00A85661"/>
    <w:rsid w:val="00A85FFF"/>
    <w:rsid w:val="00A867E7"/>
    <w:rsid w:val="00A86A86"/>
    <w:rsid w:val="00A86EA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E6D"/>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A81"/>
    <w:rsid w:val="00AA4C09"/>
    <w:rsid w:val="00AA4F41"/>
    <w:rsid w:val="00AA5196"/>
    <w:rsid w:val="00AA5584"/>
    <w:rsid w:val="00AA576F"/>
    <w:rsid w:val="00AA57B8"/>
    <w:rsid w:val="00AA6026"/>
    <w:rsid w:val="00AA6206"/>
    <w:rsid w:val="00AA630A"/>
    <w:rsid w:val="00AA6353"/>
    <w:rsid w:val="00AA6695"/>
    <w:rsid w:val="00AA69A9"/>
    <w:rsid w:val="00AA69EF"/>
    <w:rsid w:val="00AA6EF0"/>
    <w:rsid w:val="00AA6F21"/>
    <w:rsid w:val="00AA6F9A"/>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6CB2"/>
    <w:rsid w:val="00AB6D61"/>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2"/>
    <w:rsid w:val="00AC21BA"/>
    <w:rsid w:val="00AC22C7"/>
    <w:rsid w:val="00AC23B1"/>
    <w:rsid w:val="00AC26C7"/>
    <w:rsid w:val="00AC2D30"/>
    <w:rsid w:val="00AC2D4A"/>
    <w:rsid w:val="00AC2D4E"/>
    <w:rsid w:val="00AC3084"/>
    <w:rsid w:val="00AC317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87D"/>
    <w:rsid w:val="00AE094E"/>
    <w:rsid w:val="00AE0B2D"/>
    <w:rsid w:val="00AE0D23"/>
    <w:rsid w:val="00AE0E9E"/>
    <w:rsid w:val="00AE14B7"/>
    <w:rsid w:val="00AE1506"/>
    <w:rsid w:val="00AE19D1"/>
    <w:rsid w:val="00AE1A77"/>
    <w:rsid w:val="00AE1EAB"/>
    <w:rsid w:val="00AE2205"/>
    <w:rsid w:val="00AE232B"/>
    <w:rsid w:val="00AE249E"/>
    <w:rsid w:val="00AE25A3"/>
    <w:rsid w:val="00AE26F5"/>
    <w:rsid w:val="00AE2968"/>
    <w:rsid w:val="00AE2CC3"/>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72D"/>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650"/>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69"/>
    <w:rsid w:val="00B002BA"/>
    <w:rsid w:val="00B00306"/>
    <w:rsid w:val="00B00822"/>
    <w:rsid w:val="00B00D62"/>
    <w:rsid w:val="00B00E18"/>
    <w:rsid w:val="00B0103C"/>
    <w:rsid w:val="00B0107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28F"/>
    <w:rsid w:val="00B04451"/>
    <w:rsid w:val="00B04AD7"/>
    <w:rsid w:val="00B04CCF"/>
    <w:rsid w:val="00B04D36"/>
    <w:rsid w:val="00B04F11"/>
    <w:rsid w:val="00B05292"/>
    <w:rsid w:val="00B0540A"/>
    <w:rsid w:val="00B05688"/>
    <w:rsid w:val="00B0588E"/>
    <w:rsid w:val="00B060EF"/>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576"/>
    <w:rsid w:val="00B17744"/>
    <w:rsid w:val="00B17D3E"/>
    <w:rsid w:val="00B17F1F"/>
    <w:rsid w:val="00B17F9B"/>
    <w:rsid w:val="00B20057"/>
    <w:rsid w:val="00B2041E"/>
    <w:rsid w:val="00B2043A"/>
    <w:rsid w:val="00B20499"/>
    <w:rsid w:val="00B20564"/>
    <w:rsid w:val="00B20CD7"/>
    <w:rsid w:val="00B20DB2"/>
    <w:rsid w:val="00B20E2B"/>
    <w:rsid w:val="00B20E3B"/>
    <w:rsid w:val="00B20F3D"/>
    <w:rsid w:val="00B21016"/>
    <w:rsid w:val="00B21172"/>
    <w:rsid w:val="00B21564"/>
    <w:rsid w:val="00B215F9"/>
    <w:rsid w:val="00B217CD"/>
    <w:rsid w:val="00B21815"/>
    <w:rsid w:val="00B21858"/>
    <w:rsid w:val="00B21B67"/>
    <w:rsid w:val="00B21C9D"/>
    <w:rsid w:val="00B21CA7"/>
    <w:rsid w:val="00B22472"/>
    <w:rsid w:val="00B22744"/>
    <w:rsid w:val="00B22BF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4A3"/>
    <w:rsid w:val="00B2757B"/>
    <w:rsid w:val="00B27D54"/>
    <w:rsid w:val="00B27E17"/>
    <w:rsid w:val="00B30220"/>
    <w:rsid w:val="00B30F1E"/>
    <w:rsid w:val="00B3167B"/>
    <w:rsid w:val="00B317EB"/>
    <w:rsid w:val="00B31A49"/>
    <w:rsid w:val="00B31B4C"/>
    <w:rsid w:val="00B31E5F"/>
    <w:rsid w:val="00B322A7"/>
    <w:rsid w:val="00B32607"/>
    <w:rsid w:val="00B326BE"/>
    <w:rsid w:val="00B32823"/>
    <w:rsid w:val="00B32F7F"/>
    <w:rsid w:val="00B33126"/>
    <w:rsid w:val="00B331B6"/>
    <w:rsid w:val="00B33452"/>
    <w:rsid w:val="00B336D8"/>
    <w:rsid w:val="00B338CE"/>
    <w:rsid w:val="00B3396B"/>
    <w:rsid w:val="00B33B28"/>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9A2"/>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7F9"/>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768"/>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23"/>
    <w:rsid w:val="00B517F1"/>
    <w:rsid w:val="00B5182F"/>
    <w:rsid w:val="00B51A40"/>
    <w:rsid w:val="00B51EB1"/>
    <w:rsid w:val="00B520A5"/>
    <w:rsid w:val="00B5238F"/>
    <w:rsid w:val="00B52726"/>
    <w:rsid w:val="00B52897"/>
    <w:rsid w:val="00B529F2"/>
    <w:rsid w:val="00B52AF0"/>
    <w:rsid w:val="00B52C62"/>
    <w:rsid w:val="00B52EC8"/>
    <w:rsid w:val="00B532B7"/>
    <w:rsid w:val="00B53323"/>
    <w:rsid w:val="00B534CA"/>
    <w:rsid w:val="00B5370C"/>
    <w:rsid w:val="00B538FF"/>
    <w:rsid w:val="00B53A2C"/>
    <w:rsid w:val="00B53C45"/>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5152"/>
    <w:rsid w:val="00B65154"/>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1FB7"/>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459"/>
    <w:rsid w:val="00B74A0D"/>
    <w:rsid w:val="00B74EB8"/>
    <w:rsid w:val="00B74EC0"/>
    <w:rsid w:val="00B7500E"/>
    <w:rsid w:val="00B7544B"/>
    <w:rsid w:val="00B75542"/>
    <w:rsid w:val="00B75667"/>
    <w:rsid w:val="00B756A7"/>
    <w:rsid w:val="00B7573F"/>
    <w:rsid w:val="00B758FA"/>
    <w:rsid w:val="00B75A5C"/>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F67"/>
    <w:rsid w:val="00B8604C"/>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3F1"/>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54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1E2"/>
    <w:rsid w:val="00BC05A9"/>
    <w:rsid w:val="00BC05EA"/>
    <w:rsid w:val="00BC0AE6"/>
    <w:rsid w:val="00BC1605"/>
    <w:rsid w:val="00BC16BF"/>
    <w:rsid w:val="00BC1B4B"/>
    <w:rsid w:val="00BC1DE6"/>
    <w:rsid w:val="00BC201A"/>
    <w:rsid w:val="00BC285D"/>
    <w:rsid w:val="00BC28C1"/>
    <w:rsid w:val="00BC2BC7"/>
    <w:rsid w:val="00BC2DB4"/>
    <w:rsid w:val="00BC2F45"/>
    <w:rsid w:val="00BC344E"/>
    <w:rsid w:val="00BC362F"/>
    <w:rsid w:val="00BC38B8"/>
    <w:rsid w:val="00BC3CF8"/>
    <w:rsid w:val="00BC3DB1"/>
    <w:rsid w:val="00BC3F24"/>
    <w:rsid w:val="00BC479A"/>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AFE"/>
    <w:rsid w:val="00BD2E7E"/>
    <w:rsid w:val="00BD2F55"/>
    <w:rsid w:val="00BD3141"/>
    <w:rsid w:val="00BD32FF"/>
    <w:rsid w:val="00BD3837"/>
    <w:rsid w:val="00BD385B"/>
    <w:rsid w:val="00BD386B"/>
    <w:rsid w:val="00BD3C69"/>
    <w:rsid w:val="00BD3D7A"/>
    <w:rsid w:val="00BD4355"/>
    <w:rsid w:val="00BD4A64"/>
    <w:rsid w:val="00BD4C30"/>
    <w:rsid w:val="00BD4CA2"/>
    <w:rsid w:val="00BD4E31"/>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A0B"/>
    <w:rsid w:val="00BE0C3B"/>
    <w:rsid w:val="00BE0C43"/>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A22"/>
    <w:rsid w:val="00BF1B70"/>
    <w:rsid w:val="00BF21BE"/>
    <w:rsid w:val="00BF220D"/>
    <w:rsid w:val="00BF2484"/>
    <w:rsid w:val="00BF24D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909"/>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467"/>
    <w:rsid w:val="00C04C68"/>
    <w:rsid w:val="00C04C6C"/>
    <w:rsid w:val="00C04D55"/>
    <w:rsid w:val="00C04DE2"/>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07CC9"/>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3C5"/>
    <w:rsid w:val="00C145EF"/>
    <w:rsid w:val="00C14691"/>
    <w:rsid w:val="00C14EF8"/>
    <w:rsid w:val="00C150EC"/>
    <w:rsid w:val="00C15135"/>
    <w:rsid w:val="00C15177"/>
    <w:rsid w:val="00C15752"/>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4FED"/>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D11"/>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8"/>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D4"/>
    <w:rsid w:val="00C41057"/>
    <w:rsid w:val="00C411E2"/>
    <w:rsid w:val="00C41356"/>
    <w:rsid w:val="00C41428"/>
    <w:rsid w:val="00C41639"/>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5A"/>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37"/>
    <w:rsid w:val="00C56C80"/>
    <w:rsid w:val="00C5733A"/>
    <w:rsid w:val="00C57CC6"/>
    <w:rsid w:val="00C57D43"/>
    <w:rsid w:val="00C57FA2"/>
    <w:rsid w:val="00C601EB"/>
    <w:rsid w:val="00C602DB"/>
    <w:rsid w:val="00C6048B"/>
    <w:rsid w:val="00C605AC"/>
    <w:rsid w:val="00C60708"/>
    <w:rsid w:val="00C60EC1"/>
    <w:rsid w:val="00C61061"/>
    <w:rsid w:val="00C613E1"/>
    <w:rsid w:val="00C619C8"/>
    <w:rsid w:val="00C619CD"/>
    <w:rsid w:val="00C61B5A"/>
    <w:rsid w:val="00C61D30"/>
    <w:rsid w:val="00C61E03"/>
    <w:rsid w:val="00C61EA9"/>
    <w:rsid w:val="00C61EE5"/>
    <w:rsid w:val="00C62003"/>
    <w:rsid w:val="00C62027"/>
    <w:rsid w:val="00C62095"/>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58"/>
    <w:rsid w:val="00C664FE"/>
    <w:rsid w:val="00C66571"/>
    <w:rsid w:val="00C666DB"/>
    <w:rsid w:val="00C667F6"/>
    <w:rsid w:val="00C66BAA"/>
    <w:rsid w:val="00C66C34"/>
    <w:rsid w:val="00C66FC9"/>
    <w:rsid w:val="00C67F34"/>
    <w:rsid w:val="00C70366"/>
    <w:rsid w:val="00C7040D"/>
    <w:rsid w:val="00C70555"/>
    <w:rsid w:val="00C70B8C"/>
    <w:rsid w:val="00C712F9"/>
    <w:rsid w:val="00C71327"/>
    <w:rsid w:val="00C713A1"/>
    <w:rsid w:val="00C71468"/>
    <w:rsid w:val="00C716BA"/>
    <w:rsid w:val="00C71BD1"/>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D6"/>
    <w:rsid w:val="00C748E2"/>
    <w:rsid w:val="00C7490B"/>
    <w:rsid w:val="00C74B2A"/>
    <w:rsid w:val="00C75004"/>
    <w:rsid w:val="00C750DD"/>
    <w:rsid w:val="00C755E8"/>
    <w:rsid w:val="00C756A4"/>
    <w:rsid w:val="00C7570B"/>
    <w:rsid w:val="00C75970"/>
    <w:rsid w:val="00C75AC4"/>
    <w:rsid w:val="00C75C9D"/>
    <w:rsid w:val="00C76952"/>
    <w:rsid w:val="00C769C2"/>
    <w:rsid w:val="00C76AE7"/>
    <w:rsid w:val="00C76BBE"/>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2F"/>
    <w:rsid w:val="00C84D5A"/>
    <w:rsid w:val="00C85034"/>
    <w:rsid w:val="00C85214"/>
    <w:rsid w:val="00C8534D"/>
    <w:rsid w:val="00C85460"/>
    <w:rsid w:val="00C856CB"/>
    <w:rsid w:val="00C85A6C"/>
    <w:rsid w:val="00C85B97"/>
    <w:rsid w:val="00C85C31"/>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AF3"/>
    <w:rsid w:val="00C90B43"/>
    <w:rsid w:val="00C90C65"/>
    <w:rsid w:val="00C90C82"/>
    <w:rsid w:val="00C90F7A"/>
    <w:rsid w:val="00C90F95"/>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2D62"/>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61A"/>
    <w:rsid w:val="00CA09AA"/>
    <w:rsid w:val="00CA0AA8"/>
    <w:rsid w:val="00CA0FCC"/>
    <w:rsid w:val="00CA114D"/>
    <w:rsid w:val="00CA1225"/>
    <w:rsid w:val="00CA16E1"/>
    <w:rsid w:val="00CA1793"/>
    <w:rsid w:val="00CA18D2"/>
    <w:rsid w:val="00CA1A86"/>
    <w:rsid w:val="00CA2480"/>
    <w:rsid w:val="00CA267C"/>
    <w:rsid w:val="00CA283D"/>
    <w:rsid w:val="00CA28F8"/>
    <w:rsid w:val="00CA2919"/>
    <w:rsid w:val="00CA2C56"/>
    <w:rsid w:val="00CA2ED2"/>
    <w:rsid w:val="00CA31B9"/>
    <w:rsid w:val="00CA342B"/>
    <w:rsid w:val="00CA35ED"/>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1C"/>
    <w:rsid w:val="00CA6156"/>
    <w:rsid w:val="00CA6164"/>
    <w:rsid w:val="00CA6BDF"/>
    <w:rsid w:val="00CA6D39"/>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1DA"/>
    <w:rsid w:val="00CB2674"/>
    <w:rsid w:val="00CB299C"/>
    <w:rsid w:val="00CB2ABD"/>
    <w:rsid w:val="00CB2BBA"/>
    <w:rsid w:val="00CB35ED"/>
    <w:rsid w:val="00CB3707"/>
    <w:rsid w:val="00CB39EB"/>
    <w:rsid w:val="00CB3B81"/>
    <w:rsid w:val="00CB3C43"/>
    <w:rsid w:val="00CB41E7"/>
    <w:rsid w:val="00CB46FD"/>
    <w:rsid w:val="00CB480A"/>
    <w:rsid w:val="00CB49C7"/>
    <w:rsid w:val="00CB4B1A"/>
    <w:rsid w:val="00CB4FA5"/>
    <w:rsid w:val="00CB5008"/>
    <w:rsid w:val="00CB537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178"/>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69"/>
    <w:rsid w:val="00CD14CB"/>
    <w:rsid w:val="00CD179D"/>
    <w:rsid w:val="00CD18E9"/>
    <w:rsid w:val="00CD196B"/>
    <w:rsid w:val="00CD1D6E"/>
    <w:rsid w:val="00CD1E74"/>
    <w:rsid w:val="00CD20AE"/>
    <w:rsid w:val="00CD214C"/>
    <w:rsid w:val="00CD21B4"/>
    <w:rsid w:val="00CD2585"/>
    <w:rsid w:val="00CD283A"/>
    <w:rsid w:val="00CD2910"/>
    <w:rsid w:val="00CD309B"/>
    <w:rsid w:val="00CD3122"/>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54E"/>
    <w:rsid w:val="00CD45D4"/>
    <w:rsid w:val="00CD492B"/>
    <w:rsid w:val="00CD5768"/>
    <w:rsid w:val="00CD5A0F"/>
    <w:rsid w:val="00CD5ADA"/>
    <w:rsid w:val="00CD5C02"/>
    <w:rsid w:val="00CD5F80"/>
    <w:rsid w:val="00CD60BF"/>
    <w:rsid w:val="00CD61E3"/>
    <w:rsid w:val="00CD6823"/>
    <w:rsid w:val="00CD6D63"/>
    <w:rsid w:val="00CD6E0B"/>
    <w:rsid w:val="00CD707E"/>
    <w:rsid w:val="00CD70DB"/>
    <w:rsid w:val="00CD711C"/>
    <w:rsid w:val="00CD736C"/>
    <w:rsid w:val="00CD778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5E1"/>
    <w:rsid w:val="00CE76BD"/>
    <w:rsid w:val="00CE76D8"/>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428"/>
    <w:rsid w:val="00D03B36"/>
    <w:rsid w:val="00D0413B"/>
    <w:rsid w:val="00D04621"/>
    <w:rsid w:val="00D04973"/>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38"/>
    <w:rsid w:val="00D07E5F"/>
    <w:rsid w:val="00D07E66"/>
    <w:rsid w:val="00D1023A"/>
    <w:rsid w:val="00D10A74"/>
    <w:rsid w:val="00D10D83"/>
    <w:rsid w:val="00D1121C"/>
    <w:rsid w:val="00D113AD"/>
    <w:rsid w:val="00D11672"/>
    <w:rsid w:val="00D11873"/>
    <w:rsid w:val="00D118F6"/>
    <w:rsid w:val="00D1191D"/>
    <w:rsid w:val="00D11D16"/>
    <w:rsid w:val="00D11E2D"/>
    <w:rsid w:val="00D11FAE"/>
    <w:rsid w:val="00D12371"/>
    <w:rsid w:val="00D12440"/>
    <w:rsid w:val="00D1249E"/>
    <w:rsid w:val="00D126E6"/>
    <w:rsid w:val="00D126F8"/>
    <w:rsid w:val="00D128F5"/>
    <w:rsid w:val="00D12B75"/>
    <w:rsid w:val="00D12CB4"/>
    <w:rsid w:val="00D1303E"/>
    <w:rsid w:val="00D130EE"/>
    <w:rsid w:val="00D133A1"/>
    <w:rsid w:val="00D13451"/>
    <w:rsid w:val="00D13820"/>
    <w:rsid w:val="00D13824"/>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C92"/>
    <w:rsid w:val="00D22D40"/>
    <w:rsid w:val="00D232E5"/>
    <w:rsid w:val="00D2348D"/>
    <w:rsid w:val="00D23556"/>
    <w:rsid w:val="00D239AD"/>
    <w:rsid w:val="00D239F9"/>
    <w:rsid w:val="00D23A1F"/>
    <w:rsid w:val="00D23B89"/>
    <w:rsid w:val="00D23BE2"/>
    <w:rsid w:val="00D23CE2"/>
    <w:rsid w:val="00D2404F"/>
    <w:rsid w:val="00D24223"/>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6ED5"/>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3BB"/>
    <w:rsid w:val="00D44A5C"/>
    <w:rsid w:val="00D44FDF"/>
    <w:rsid w:val="00D45051"/>
    <w:rsid w:val="00D45459"/>
    <w:rsid w:val="00D456CF"/>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2E6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8B6"/>
    <w:rsid w:val="00D6498E"/>
    <w:rsid w:val="00D64CB8"/>
    <w:rsid w:val="00D65404"/>
    <w:rsid w:val="00D6575A"/>
    <w:rsid w:val="00D65837"/>
    <w:rsid w:val="00D65DD6"/>
    <w:rsid w:val="00D66008"/>
    <w:rsid w:val="00D66022"/>
    <w:rsid w:val="00D66065"/>
    <w:rsid w:val="00D6695D"/>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DF7"/>
    <w:rsid w:val="00D72F56"/>
    <w:rsid w:val="00D73118"/>
    <w:rsid w:val="00D73347"/>
    <w:rsid w:val="00D7364D"/>
    <w:rsid w:val="00D736F4"/>
    <w:rsid w:val="00D73A3C"/>
    <w:rsid w:val="00D73A6B"/>
    <w:rsid w:val="00D73DAD"/>
    <w:rsid w:val="00D73E0D"/>
    <w:rsid w:val="00D73F38"/>
    <w:rsid w:val="00D7442D"/>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387"/>
    <w:rsid w:val="00D829AC"/>
    <w:rsid w:val="00D82AA1"/>
    <w:rsid w:val="00D83401"/>
    <w:rsid w:val="00D8373E"/>
    <w:rsid w:val="00D837F8"/>
    <w:rsid w:val="00D83850"/>
    <w:rsid w:val="00D839D1"/>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0CAE"/>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B30"/>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3B2"/>
    <w:rsid w:val="00DA0F9D"/>
    <w:rsid w:val="00DA0FC0"/>
    <w:rsid w:val="00DA0FE2"/>
    <w:rsid w:val="00DA1094"/>
    <w:rsid w:val="00DA10F6"/>
    <w:rsid w:val="00DA1D80"/>
    <w:rsid w:val="00DA1F1A"/>
    <w:rsid w:val="00DA2046"/>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450"/>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C85"/>
    <w:rsid w:val="00DB5DEB"/>
    <w:rsid w:val="00DB5EE5"/>
    <w:rsid w:val="00DB6681"/>
    <w:rsid w:val="00DB66F5"/>
    <w:rsid w:val="00DB6907"/>
    <w:rsid w:val="00DB6FDF"/>
    <w:rsid w:val="00DB70B3"/>
    <w:rsid w:val="00DB749A"/>
    <w:rsid w:val="00DB78FA"/>
    <w:rsid w:val="00DB7E00"/>
    <w:rsid w:val="00DB7E8C"/>
    <w:rsid w:val="00DC09DF"/>
    <w:rsid w:val="00DC0A19"/>
    <w:rsid w:val="00DC0B50"/>
    <w:rsid w:val="00DC0BF0"/>
    <w:rsid w:val="00DC0E18"/>
    <w:rsid w:val="00DC0F93"/>
    <w:rsid w:val="00DC1384"/>
    <w:rsid w:val="00DC13C4"/>
    <w:rsid w:val="00DC1439"/>
    <w:rsid w:val="00DC1479"/>
    <w:rsid w:val="00DC1624"/>
    <w:rsid w:val="00DC1763"/>
    <w:rsid w:val="00DC1B4C"/>
    <w:rsid w:val="00DC1FCC"/>
    <w:rsid w:val="00DC22B7"/>
    <w:rsid w:val="00DC257F"/>
    <w:rsid w:val="00DC2898"/>
    <w:rsid w:val="00DC28A6"/>
    <w:rsid w:val="00DC28EC"/>
    <w:rsid w:val="00DC3295"/>
    <w:rsid w:val="00DC3417"/>
    <w:rsid w:val="00DC348A"/>
    <w:rsid w:val="00DC3922"/>
    <w:rsid w:val="00DC3DE4"/>
    <w:rsid w:val="00DC409A"/>
    <w:rsid w:val="00DC41A2"/>
    <w:rsid w:val="00DC4330"/>
    <w:rsid w:val="00DC48FE"/>
    <w:rsid w:val="00DC4935"/>
    <w:rsid w:val="00DC4CE8"/>
    <w:rsid w:val="00DC4D82"/>
    <w:rsid w:val="00DC5015"/>
    <w:rsid w:val="00DC5115"/>
    <w:rsid w:val="00DC512F"/>
    <w:rsid w:val="00DC522F"/>
    <w:rsid w:val="00DC5686"/>
    <w:rsid w:val="00DC588E"/>
    <w:rsid w:val="00DC5C73"/>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470"/>
    <w:rsid w:val="00DD066C"/>
    <w:rsid w:val="00DD0F77"/>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D7E"/>
    <w:rsid w:val="00DD5E0E"/>
    <w:rsid w:val="00DD5FFE"/>
    <w:rsid w:val="00DD635C"/>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983"/>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481"/>
    <w:rsid w:val="00DE5713"/>
    <w:rsid w:val="00DE5FDA"/>
    <w:rsid w:val="00DE61AA"/>
    <w:rsid w:val="00DE682A"/>
    <w:rsid w:val="00DE6F10"/>
    <w:rsid w:val="00DE6F4F"/>
    <w:rsid w:val="00DE752E"/>
    <w:rsid w:val="00DE7793"/>
    <w:rsid w:val="00DE78A6"/>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824"/>
    <w:rsid w:val="00DF69A9"/>
    <w:rsid w:val="00DF6A83"/>
    <w:rsid w:val="00DF6D26"/>
    <w:rsid w:val="00DF6F67"/>
    <w:rsid w:val="00DF7226"/>
    <w:rsid w:val="00DF72EE"/>
    <w:rsid w:val="00DF7B71"/>
    <w:rsid w:val="00DF7BC3"/>
    <w:rsid w:val="00E00116"/>
    <w:rsid w:val="00E00266"/>
    <w:rsid w:val="00E00368"/>
    <w:rsid w:val="00E005F5"/>
    <w:rsid w:val="00E00A07"/>
    <w:rsid w:val="00E00A92"/>
    <w:rsid w:val="00E0101E"/>
    <w:rsid w:val="00E011CA"/>
    <w:rsid w:val="00E01395"/>
    <w:rsid w:val="00E0146B"/>
    <w:rsid w:val="00E01700"/>
    <w:rsid w:val="00E0175E"/>
    <w:rsid w:val="00E019EA"/>
    <w:rsid w:val="00E01A5C"/>
    <w:rsid w:val="00E01F60"/>
    <w:rsid w:val="00E02068"/>
    <w:rsid w:val="00E0279A"/>
    <w:rsid w:val="00E028E6"/>
    <w:rsid w:val="00E02C20"/>
    <w:rsid w:val="00E02F7D"/>
    <w:rsid w:val="00E031F7"/>
    <w:rsid w:val="00E0324B"/>
    <w:rsid w:val="00E0345F"/>
    <w:rsid w:val="00E03B1D"/>
    <w:rsid w:val="00E03BEA"/>
    <w:rsid w:val="00E03CA2"/>
    <w:rsid w:val="00E0401E"/>
    <w:rsid w:val="00E046C1"/>
    <w:rsid w:val="00E0483A"/>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17C0"/>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4E6"/>
    <w:rsid w:val="00E2567F"/>
    <w:rsid w:val="00E25F1D"/>
    <w:rsid w:val="00E25F49"/>
    <w:rsid w:val="00E2617B"/>
    <w:rsid w:val="00E26224"/>
    <w:rsid w:val="00E26660"/>
    <w:rsid w:val="00E2681C"/>
    <w:rsid w:val="00E26897"/>
    <w:rsid w:val="00E2690E"/>
    <w:rsid w:val="00E272FE"/>
    <w:rsid w:val="00E2751A"/>
    <w:rsid w:val="00E27A20"/>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2EC"/>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59"/>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4F6"/>
    <w:rsid w:val="00E4466A"/>
    <w:rsid w:val="00E447D5"/>
    <w:rsid w:val="00E44E59"/>
    <w:rsid w:val="00E45041"/>
    <w:rsid w:val="00E450D8"/>
    <w:rsid w:val="00E452D0"/>
    <w:rsid w:val="00E45994"/>
    <w:rsid w:val="00E45A9D"/>
    <w:rsid w:val="00E45D9B"/>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1E79"/>
    <w:rsid w:val="00E523F3"/>
    <w:rsid w:val="00E52824"/>
    <w:rsid w:val="00E5296B"/>
    <w:rsid w:val="00E52F76"/>
    <w:rsid w:val="00E5315C"/>
    <w:rsid w:val="00E534EA"/>
    <w:rsid w:val="00E536E3"/>
    <w:rsid w:val="00E538E0"/>
    <w:rsid w:val="00E53DF1"/>
    <w:rsid w:val="00E54667"/>
    <w:rsid w:val="00E547DF"/>
    <w:rsid w:val="00E54835"/>
    <w:rsid w:val="00E54920"/>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227"/>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161"/>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FF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663"/>
    <w:rsid w:val="00E83C59"/>
    <w:rsid w:val="00E83C7E"/>
    <w:rsid w:val="00E83E6E"/>
    <w:rsid w:val="00E8412F"/>
    <w:rsid w:val="00E8426C"/>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6E7"/>
    <w:rsid w:val="00E879F0"/>
    <w:rsid w:val="00E87AE6"/>
    <w:rsid w:val="00E87BC7"/>
    <w:rsid w:val="00E87E6C"/>
    <w:rsid w:val="00E903C2"/>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44D"/>
    <w:rsid w:val="00E9453A"/>
    <w:rsid w:val="00E946EF"/>
    <w:rsid w:val="00E94732"/>
    <w:rsid w:val="00E94762"/>
    <w:rsid w:val="00E94A93"/>
    <w:rsid w:val="00E94C16"/>
    <w:rsid w:val="00E95033"/>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DE8"/>
    <w:rsid w:val="00EA0281"/>
    <w:rsid w:val="00EA0431"/>
    <w:rsid w:val="00EA08D3"/>
    <w:rsid w:val="00EA0BD3"/>
    <w:rsid w:val="00EA0BFA"/>
    <w:rsid w:val="00EA0E05"/>
    <w:rsid w:val="00EA0E10"/>
    <w:rsid w:val="00EA1671"/>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E0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A90"/>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1FB0"/>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5BCE"/>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99"/>
    <w:rsid w:val="00EE16FB"/>
    <w:rsid w:val="00EE18BB"/>
    <w:rsid w:val="00EE1938"/>
    <w:rsid w:val="00EE1993"/>
    <w:rsid w:val="00EE1CDA"/>
    <w:rsid w:val="00EE1CFD"/>
    <w:rsid w:val="00EE1DBE"/>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8A3"/>
    <w:rsid w:val="00EE4904"/>
    <w:rsid w:val="00EE4CC7"/>
    <w:rsid w:val="00EE5112"/>
    <w:rsid w:val="00EE539F"/>
    <w:rsid w:val="00EE564C"/>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E59"/>
    <w:rsid w:val="00EF4F32"/>
    <w:rsid w:val="00EF5326"/>
    <w:rsid w:val="00EF56F2"/>
    <w:rsid w:val="00EF57F7"/>
    <w:rsid w:val="00EF5861"/>
    <w:rsid w:val="00EF5873"/>
    <w:rsid w:val="00EF5DA2"/>
    <w:rsid w:val="00EF60BE"/>
    <w:rsid w:val="00EF6192"/>
    <w:rsid w:val="00EF61C2"/>
    <w:rsid w:val="00EF62D4"/>
    <w:rsid w:val="00EF6569"/>
    <w:rsid w:val="00EF6AE4"/>
    <w:rsid w:val="00EF6CED"/>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147"/>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CC1"/>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2C67"/>
    <w:rsid w:val="00F131B6"/>
    <w:rsid w:val="00F13242"/>
    <w:rsid w:val="00F132C7"/>
    <w:rsid w:val="00F13EAA"/>
    <w:rsid w:val="00F13F95"/>
    <w:rsid w:val="00F1403E"/>
    <w:rsid w:val="00F140FE"/>
    <w:rsid w:val="00F1415B"/>
    <w:rsid w:val="00F1429E"/>
    <w:rsid w:val="00F14E3F"/>
    <w:rsid w:val="00F14E8E"/>
    <w:rsid w:val="00F14FB4"/>
    <w:rsid w:val="00F14FE0"/>
    <w:rsid w:val="00F1528A"/>
    <w:rsid w:val="00F155B8"/>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DDF"/>
    <w:rsid w:val="00F22FC1"/>
    <w:rsid w:val="00F2357F"/>
    <w:rsid w:val="00F23BD0"/>
    <w:rsid w:val="00F23D7A"/>
    <w:rsid w:val="00F23FCA"/>
    <w:rsid w:val="00F2456B"/>
    <w:rsid w:val="00F2457D"/>
    <w:rsid w:val="00F24709"/>
    <w:rsid w:val="00F24A57"/>
    <w:rsid w:val="00F24B4B"/>
    <w:rsid w:val="00F24D96"/>
    <w:rsid w:val="00F24F4D"/>
    <w:rsid w:val="00F24FA0"/>
    <w:rsid w:val="00F25157"/>
    <w:rsid w:val="00F254ED"/>
    <w:rsid w:val="00F25C76"/>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E92"/>
    <w:rsid w:val="00F360BA"/>
    <w:rsid w:val="00F36149"/>
    <w:rsid w:val="00F36615"/>
    <w:rsid w:val="00F366CE"/>
    <w:rsid w:val="00F368FF"/>
    <w:rsid w:val="00F369FF"/>
    <w:rsid w:val="00F36C0F"/>
    <w:rsid w:val="00F36EC8"/>
    <w:rsid w:val="00F3721C"/>
    <w:rsid w:val="00F377A2"/>
    <w:rsid w:val="00F37922"/>
    <w:rsid w:val="00F37AEF"/>
    <w:rsid w:val="00F37DC6"/>
    <w:rsid w:val="00F37DF0"/>
    <w:rsid w:val="00F4035D"/>
    <w:rsid w:val="00F40AF0"/>
    <w:rsid w:val="00F40CA4"/>
    <w:rsid w:val="00F41737"/>
    <w:rsid w:val="00F41D1F"/>
    <w:rsid w:val="00F41E2C"/>
    <w:rsid w:val="00F42910"/>
    <w:rsid w:val="00F42C2B"/>
    <w:rsid w:val="00F43022"/>
    <w:rsid w:val="00F4343F"/>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4F"/>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CD"/>
    <w:rsid w:val="00F53AD8"/>
    <w:rsid w:val="00F53C90"/>
    <w:rsid w:val="00F53E57"/>
    <w:rsid w:val="00F54192"/>
    <w:rsid w:val="00F542D8"/>
    <w:rsid w:val="00F54460"/>
    <w:rsid w:val="00F548C8"/>
    <w:rsid w:val="00F548DE"/>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71F"/>
    <w:rsid w:val="00F60845"/>
    <w:rsid w:val="00F610B9"/>
    <w:rsid w:val="00F61148"/>
    <w:rsid w:val="00F61158"/>
    <w:rsid w:val="00F614D1"/>
    <w:rsid w:val="00F614D9"/>
    <w:rsid w:val="00F614DB"/>
    <w:rsid w:val="00F61564"/>
    <w:rsid w:val="00F61A22"/>
    <w:rsid w:val="00F61B58"/>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4E3"/>
    <w:rsid w:val="00F716D7"/>
    <w:rsid w:val="00F71976"/>
    <w:rsid w:val="00F71E7A"/>
    <w:rsid w:val="00F71F79"/>
    <w:rsid w:val="00F7219A"/>
    <w:rsid w:val="00F721A1"/>
    <w:rsid w:val="00F724E3"/>
    <w:rsid w:val="00F727AA"/>
    <w:rsid w:val="00F729BE"/>
    <w:rsid w:val="00F72C4F"/>
    <w:rsid w:val="00F72C94"/>
    <w:rsid w:val="00F73ADB"/>
    <w:rsid w:val="00F73F43"/>
    <w:rsid w:val="00F740DA"/>
    <w:rsid w:val="00F74664"/>
    <w:rsid w:val="00F74791"/>
    <w:rsid w:val="00F747FD"/>
    <w:rsid w:val="00F74A7A"/>
    <w:rsid w:val="00F751DE"/>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2FFD"/>
    <w:rsid w:val="00F83301"/>
    <w:rsid w:val="00F837DD"/>
    <w:rsid w:val="00F83A1C"/>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0F0"/>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9F"/>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3A2"/>
    <w:rsid w:val="00FA3871"/>
    <w:rsid w:val="00FA3C84"/>
    <w:rsid w:val="00FA4131"/>
    <w:rsid w:val="00FA4AC6"/>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6D78"/>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34"/>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6B29"/>
    <w:rsid w:val="00FB7284"/>
    <w:rsid w:val="00FB72CB"/>
    <w:rsid w:val="00FB73AC"/>
    <w:rsid w:val="00FB77BB"/>
    <w:rsid w:val="00FB7BED"/>
    <w:rsid w:val="00FB7C38"/>
    <w:rsid w:val="00FC0038"/>
    <w:rsid w:val="00FC0AB4"/>
    <w:rsid w:val="00FC0B11"/>
    <w:rsid w:val="00FC0B9B"/>
    <w:rsid w:val="00FC0E12"/>
    <w:rsid w:val="00FC0E6D"/>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8E"/>
    <w:rsid w:val="00FC42AB"/>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65A0"/>
    <w:rsid w:val="00FC6B41"/>
    <w:rsid w:val="00FC6D8C"/>
    <w:rsid w:val="00FC7108"/>
    <w:rsid w:val="00FC7505"/>
    <w:rsid w:val="00FC791E"/>
    <w:rsid w:val="00FC7F93"/>
    <w:rsid w:val="00FD04AA"/>
    <w:rsid w:val="00FD0857"/>
    <w:rsid w:val="00FD10D2"/>
    <w:rsid w:val="00FD16F9"/>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3A8"/>
    <w:rsid w:val="00FD55E1"/>
    <w:rsid w:val="00FD5618"/>
    <w:rsid w:val="00FD579D"/>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C62"/>
    <w:rsid w:val="00FD7D6B"/>
    <w:rsid w:val="00FE00DC"/>
    <w:rsid w:val="00FE0477"/>
    <w:rsid w:val="00FE0657"/>
    <w:rsid w:val="00FE14D7"/>
    <w:rsid w:val="00FE15F5"/>
    <w:rsid w:val="00FE16E7"/>
    <w:rsid w:val="00FE1728"/>
    <w:rsid w:val="00FE1757"/>
    <w:rsid w:val="00FE192E"/>
    <w:rsid w:val="00FE19A5"/>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1F90"/>
    <w:rsid w:val="00FF259A"/>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1FA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1288514707">
          <w:marLeft w:val="1166"/>
          <w:marRight w:val="0"/>
          <w:marTop w:val="96"/>
          <w:marBottom w:val="180"/>
          <w:divBdr>
            <w:top w:val="none" w:sz="0" w:space="0" w:color="auto"/>
            <w:left w:val="none" w:sz="0" w:space="0" w:color="auto"/>
            <w:bottom w:val="none" w:sz="0" w:space="0" w:color="auto"/>
            <w:right w:val="none" w:sz="0" w:space="0" w:color="auto"/>
          </w:divBdr>
        </w:div>
        <w:div w:id="686489736">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HR33RHYHUWRF-507899316-19810</_dlc_DocId>
    <_dlc_DocIdUrl xmlns="ca125759-a0e7-4469-93e0-e34bba23bda5">
      <Url>https://qualcomm.sharepoint.com/teams/pentari/_layouts/15/DocIdRedir.aspx?ID=HR33RHYHUWRF-507899316-19810</Url>
      <Description>HR33RHYHUWRF-507899316-19810</Description>
    </_dlc_DocIdUrl>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943a219e-757a-436b-9054-f071e3c84dcc"/>
    <ds:schemaRef ds:uri="http://schemas.microsoft.com/office/2006/documentManagement/types"/>
    <ds:schemaRef ds:uri="ca125759-a0e7-4469-93e0-e34bba23bda5"/>
    <ds:schemaRef ds:uri="http://purl.org/dc/dcmitype/"/>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3441</Words>
  <Characters>17751</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3</cp:revision>
  <cp:lastPrinted>2018-02-15T07:29:00Z</cp:lastPrinted>
  <dcterms:created xsi:type="dcterms:W3CDTF">2022-04-29T19:05:00Z</dcterms:created>
  <dcterms:modified xsi:type="dcterms:W3CDTF">2022-04-29T19:16:00Z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1458c04d-09ef-4731-b404-1cdd944dd9a4</vt:lpwstr>
  </property>
  <property fmtid="{D5CDD505-2E9C-101B-9397-08002B2CF9AE}" pid="10" name="MTWinEqns">
    <vt:bool>true</vt:bool>
  </property>
  <property fmtid="{D5CDD505-2E9C-101B-9397-08002B2CF9AE}" pid="11" name="_ReviewingToolsShownOnce">
    <vt:lpwstr/>
  </property>
</Properties>
</file>